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18E" w:rsidRPr="00F7018E" w:rsidRDefault="00F7018E" w:rsidP="00F7018E">
      <w:pPr>
        <w:spacing w:before="100" w:beforeAutospacing="1" w:after="100" w:afterAutospacing="1" w:line="240" w:lineRule="auto"/>
        <w:rPr>
          <w:rFonts w:ascii="Times New Roman" w:eastAsia="Times New Roman" w:hAnsi="Times New Roman" w:cs="Times New Roman"/>
          <w:szCs w:val="24"/>
          <w:lang w:val="es-ES" w:eastAsia="es-AR"/>
        </w:rPr>
      </w:pPr>
      <w:bookmarkStart w:id="0" w:name="_GoBack"/>
      <w:bookmarkEnd w:id="0"/>
      <w:r w:rsidRPr="00F7018E">
        <w:rPr>
          <w:rFonts w:ascii="Times New Roman" w:eastAsia="Times New Roman" w:hAnsi="Times New Roman" w:cs="Times New Roman"/>
          <w:szCs w:val="24"/>
          <w:lang w:val="es-ES" w:eastAsia="es-AR"/>
        </w:rPr>
        <w:t>Protocolo de los organismos del Poder Judicial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4"/>
        <w:gridCol w:w="3684"/>
      </w:tblGrid>
      <w:tr w:rsidR="00F7018E" w:rsidRPr="00F7018E" w:rsidTr="00116E10">
        <w:trPr>
          <w:tblCellSpacing w:w="15" w:type="dxa"/>
        </w:trPr>
        <w:tc>
          <w:tcPr>
            <w:tcW w:w="519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b/>
                <w:bCs/>
                <w:szCs w:val="24"/>
                <w:lang w:eastAsia="es-AR"/>
              </w:rPr>
              <w:t>Numero expediente</w:t>
            </w:r>
          </w:p>
        </w:tc>
        <w:tc>
          <w:tcPr>
            <w:tcW w:w="363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26731/13</w:t>
            </w:r>
          </w:p>
        </w:tc>
      </w:tr>
      <w:tr w:rsidR="00F7018E" w:rsidRPr="00F7018E" w:rsidTr="00116E10">
        <w:trPr>
          <w:tblCellSpacing w:w="15" w:type="dxa"/>
        </w:trPr>
        <w:tc>
          <w:tcPr>
            <w:tcW w:w="519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b/>
                <w:bCs/>
                <w:szCs w:val="24"/>
                <w:lang w:eastAsia="es-AR"/>
              </w:rPr>
              <w:t>Carátula</w:t>
            </w:r>
          </w:p>
        </w:tc>
        <w:tc>
          <w:tcPr>
            <w:tcW w:w="363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PROVINCIA DE RIO NEGRO C MUNICIPALIDAD DE ALLEN S/ CONFLICTO DE PODERES (Originarias)</w:t>
            </w:r>
          </w:p>
        </w:tc>
      </w:tr>
      <w:tr w:rsidR="00F7018E" w:rsidRPr="00F7018E" w:rsidTr="00116E10">
        <w:trPr>
          <w:tblCellSpacing w:w="15" w:type="dxa"/>
        </w:trPr>
        <w:tc>
          <w:tcPr>
            <w:tcW w:w="519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b/>
                <w:bCs/>
                <w:szCs w:val="24"/>
                <w:lang w:eastAsia="es-AR"/>
              </w:rPr>
              <w:t>Fecha</w:t>
            </w:r>
          </w:p>
        </w:tc>
        <w:tc>
          <w:tcPr>
            <w:tcW w:w="363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26/11/2013</w:t>
            </w:r>
          </w:p>
        </w:tc>
      </w:tr>
      <w:tr w:rsidR="00F7018E" w:rsidRPr="00F7018E" w:rsidTr="00116E10">
        <w:trPr>
          <w:tblCellSpacing w:w="15" w:type="dxa"/>
        </w:trPr>
        <w:tc>
          <w:tcPr>
            <w:tcW w:w="519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b/>
                <w:bCs/>
                <w:szCs w:val="24"/>
                <w:lang w:eastAsia="es-AR"/>
              </w:rPr>
              <w:t>Número de sentencia</w:t>
            </w:r>
          </w:p>
        </w:tc>
        <w:tc>
          <w:tcPr>
            <w:tcW w:w="363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135</w:t>
            </w:r>
          </w:p>
        </w:tc>
      </w:tr>
      <w:tr w:rsidR="00F7018E" w:rsidRPr="00F7018E" w:rsidTr="00116E10">
        <w:trPr>
          <w:tblCellSpacing w:w="15" w:type="dxa"/>
        </w:trPr>
        <w:tc>
          <w:tcPr>
            <w:tcW w:w="519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b/>
                <w:bCs/>
                <w:szCs w:val="24"/>
                <w:lang w:eastAsia="es-AR"/>
              </w:rPr>
              <w:t>Tipo de sentencia</w:t>
            </w:r>
          </w:p>
        </w:tc>
        <w:tc>
          <w:tcPr>
            <w:tcW w:w="3639" w:type="dxa"/>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D</w:t>
            </w:r>
          </w:p>
        </w:tc>
      </w:tr>
      <w:tr w:rsidR="00F7018E" w:rsidRPr="00F7018E" w:rsidTr="00116E10">
        <w:trPr>
          <w:tblCellSpacing w:w="15" w:type="dxa"/>
        </w:trPr>
        <w:tc>
          <w:tcPr>
            <w:tcW w:w="8868" w:type="dxa"/>
            <w:gridSpan w:val="2"/>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p>
        </w:tc>
      </w:tr>
      <w:tr w:rsidR="00F7018E" w:rsidRPr="00F7018E" w:rsidTr="00116E10">
        <w:trPr>
          <w:tblCellSpacing w:w="15" w:type="dxa"/>
        </w:trPr>
        <w:tc>
          <w:tcPr>
            <w:tcW w:w="8868" w:type="dxa"/>
            <w:gridSpan w:val="2"/>
            <w:vAlign w:val="center"/>
            <w:hideMark/>
          </w:tcPr>
          <w:p w:rsidR="00F7018E" w:rsidRPr="00F7018E" w:rsidRDefault="00F7018E" w:rsidP="00F7018E">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b/>
                <w:bCs/>
                <w:szCs w:val="24"/>
                <w:lang w:eastAsia="es-AR"/>
              </w:rPr>
              <w:t>Sentencia</w:t>
            </w:r>
          </w:p>
        </w:tc>
      </w:tr>
      <w:tr w:rsidR="00F7018E" w:rsidRPr="00F7018E" w:rsidTr="00116E10">
        <w:trPr>
          <w:tblCellSpacing w:w="15" w:type="dxa"/>
        </w:trPr>
        <w:tc>
          <w:tcPr>
            <w:tcW w:w="8868" w:type="dxa"/>
            <w:gridSpan w:val="2"/>
            <w:vAlign w:val="center"/>
            <w:hideMark/>
          </w:tcPr>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br/>
              <w:t>///MA, 26 de noviembre de 2.013.-</w:t>
            </w:r>
            <w:r w:rsidRPr="00F7018E">
              <w:rPr>
                <w:rFonts w:ascii="Times New Roman" w:eastAsia="Times New Roman" w:hAnsi="Times New Roman" w:cs="Times New Roman"/>
                <w:szCs w:val="24"/>
                <w:lang w:eastAsia="es-AR"/>
              </w:rPr>
              <w:br/>
              <w:t xml:space="preserve">VISTO: Las presentes actuaciones, caratuladas \"PROVINCIA DE RIO NEGRO C/MUNICIPALIDAD DE ALLEN S/CONFLICTO DE PODERES (ORDENANZA MUNICIPAL Nº 046/2013)\" (Expte. N° 26731/13-STJ), puestas a despacho para resolver, y:- - </w:t>
            </w:r>
            <w:r w:rsidR="00014B47">
              <w:rPr>
                <w:rFonts w:ascii="Times New Roman" w:eastAsia="Times New Roman" w:hAnsi="Times New Roman" w:cs="Times New Roman"/>
                <w:szCs w:val="24"/>
                <w:lang w:eastAsia="es-AR"/>
              </w:rPr>
              <w:t>CONSIDERANDO:</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br/>
              <w:t>El señor Juez d</w:t>
            </w:r>
            <w:r w:rsidR="00116E10">
              <w:rPr>
                <w:rFonts w:ascii="Times New Roman" w:eastAsia="Times New Roman" w:hAnsi="Times New Roman" w:cs="Times New Roman"/>
                <w:szCs w:val="24"/>
                <w:lang w:eastAsia="es-AR"/>
              </w:rPr>
              <w:t>octor Ricardo A. APCARIAN dijo:</w:t>
            </w:r>
          </w:p>
          <w:p w:rsidR="00116E10" w:rsidRDefault="00116E10" w:rsidP="00014B47">
            <w:pPr>
              <w:spacing w:after="0" w:line="240" w:lineRule="auto"/>
              <w:jc w:val="both"/>
              <w:rPr>
                <w:rFonts w:ascii="Times New Roman" w:eastAsia="Times New Roman" w:hAnsi="Times New Roman" w:cs="Times New Roman"/>
                <w:szCs w:val="24"/>
                <w:lang w:eastAsia="es-AR"/>
              </w:rPr>
            </w:pP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-----ANTECEDENTES</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-----A fs. 14/27, el Fiscal de Estado, Dr. Pablo </w:t>
            </w:r>
            <w:proofErr w:type="spellStart"/>
            <w:r w:rsidRPr="00F7018E">
              <w:rPr>
                <w:rFonts w:ascii="Times New Roman" w:eastAsia="Times New Roman" w:hAnsi="Times New Roman" w:cs="Times New Roman"/>
                <w:szCs w:val="24"/>
                <w:lang w:eastAsia="es-AR"/>
              </w:rPr>
              <w:t>Bergonzi</w:t>
            </w:r>
            <w:proofErr w:type="spellEnd"/>
            <w:r w:rsidRPr="00F7018E">
              <w:rPr>
                <w:rFonts w:ascii="Times New Roman" w:eastAsia="Times New Roman" w:hAnsi="Times New Roman" w:cs="Times New Roman"/>
                <w:szCs w:val="24"/>
                <w:lang w:eastAsia="es-AR"/>
              </w:rPr>
              <w:t xml:space="preserve">, el Fiscal de Estado Adjunto, Dr. Juan Bautista Justo y el Secretario General Dr. Milton </w:t>
            </w:r>
            <w:proofErr w:type="spellStart"/>
            <w:r w:rsidRPr="00F7018E">
              <w:rPr>
                <w:rFonts w:ascii="Times New Roman" w:eastAsia="Times New Roman" w:hAnsi="Times New Roman" w:cs="Times New Roman"/>
                <w:szCs w:val="24"/>
                <w:lang w:eastAsia="es-AR"/>
              </w:rPr>
              <w:t>Dumrauf</w:t>
            </w:r>
            <w:proofErr w:type="spellEnd"/>
            <w:r w:rsidRPr="00F7018E">
              <w:rPr>
                <w:rFonts w:ascii="Times New Roman" w:eastAsia="Times New Roman" w:hAnsi="Times New Roman" w:cs="Times New Roman"/>
                <w:szCs w:val="24"/>
                <w:lang w:eastAsia="es-AR"/>
              </w:rPr>
              <w:t xml:space="preserve">, en representación de la PROVINCIA DE RIO NEGRO, promueven demanda en los términos del art. 800 del CPCC, contra la Municipalidad de la ciudad de Allen, a efectos que se declare la nulidad absoluta de la Ordenanza Municipal Nº 046/2013 de fecha 22 de agosto de 2013, o subsidiariamente la inconstitucionalidad de aquélla, en los términos de los arts. 793, 795 y ss. del </w:t>
            </w:r>
            <w:proofErr w:type="spellStart"/>
            <w:r w:rsidRPr="00F7018E">
              <w:rPr>
                <w:rFonts w:ascii="Times New Roman" w:eastAsia="Times New Roman" w:hAnsi="Times New Roman" w:cs="Times New Roman"/>
                <w:szCs w:val="24"/>
                <w:lang w:eastAsia="es-AR"/>
              </w:rPr>
              <w:t>CPCyC</w:t>
            </w:r>
            <w:proofErr w:type="spellEnd"/>
            <w:r w:rsidRPr="00F7018E">
              <w:rPr>
                <w:rFonts w:ascii="Times New Roman" w:eastAsia="Times New Roman" w:hAnsi="Times New Roman" w:cs="Times New Roman"/>
                <w:szCs w:val="24"/>
                <w:lang w:eastAsia="es-AR"/>
              </w:rPr>
              <w:t xml:space="preserve">, por resultar contraria a los arts. 41, 121, y 124 de la Constitución Nacional, las leyes 17.319, 26.197 y 26.741 y los arts. 79, 80, 84, 85, 225 y 229 inc. 15 y 16 de la Constitución Provincial. </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La actora aduce que el Concejo Deliberante de la ciudad de Allen sancionó la Ordenanza Municipal Nº 046/2013, con fundamento en el principio precautorio establecido en la Ley General del Ambiente Nº 25.675, que dispone prohibir dentro del ejido de la ciudad de Allen la utilización del método de fractura hidráulica, </w:t>
            </w:r>
            <w:proofErr w:type="spellStart"/>
            <w:r w:rsidRPr="00F7018E">
              <w:rPr>
                <w:rFonts w:ascii="Times New Roman" w:eastAsia="Times New Roman" w:hAnsi="Times New Roman" w:cs="Times New Roman"/>
                <w:szCs w:val="24"/>
                <w:lang w:eastAsia="es-AR"/>
              </w:rPr>
              <w:t>fracking</w:t>
            </w:r>
            <w:proofErr w:type="spellEnd"/>
            <w:r w:rsidRPr="00F7018E">
              <w:rPr>
                <w:rFonts w:ascii="Times New Roman" w:eastAsia="Times New Roman" w:hAnsi="Times New Roman" w:cs="Times New Roman"/>
                <w:szCs w:val="24"/>
                <w:lang w:eastAsia="es-AR"/>
              </w:rPr>
              <w:t xml:space="preserve"> y/o estimulación hidráulica (art. 1º) y erige al Poder Ejecutivo Municipal Secretaría de Planeamiento, Dirección de Medio Ambiente- como órgano encargado de fiscalizar el cumplimiento de aquella. - - - - - -----Alega que la medida dispuesta por la Municipalidad de Allen interfiere de modo ostensible con el ejercicio de competencias propias de la Provincia, en materia de administración y regulación de la actividad de explotación de los recursos hidrocarburíferos existentes en tod</w:t>
            </w:r>
            <w:r w:rsidR="00014B47">
              <w:rPr>
                <w:rFonts w:ascii="Times New Roman" w:eastAsia="Times New Roman" w:hAnsi="Times New Roman" w:cs="Times New Roman"/>
                <w:szCs w:val="24"/>
                <w:lang w:eastAsia="es-AR"/>
              </w:rPr>
              <w:t>o el territorio provincial.</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Enfatiza que el constituyente local atribuyó a la autoridad provincial la competencia exclusiva en materia de regulación hidrocarburífera, en atención a la necesidad de asegurar una ordenación uniforme de esa actividad a lo largo y ancho del territorio rionegrino (arts. 124 de la Constitución Nacional y 79 de la Constitución Provincial).- - - - - - - - - - - - - - - - </w:t>
            </w:r>
            <w:r w:rsidRPr="00F7018E">
              <w:rPr>
                <w:rFonts w:ascii="Times New Roman" w:eastAsia="Times New Roman" w:hAnsi="Times New Roman" w:cs="Times New Roman"/>
                <w:szCs w:val="24"/>
                <w:lang w:eastAsia="es-AR"/>
              </w:rPr>
              <w:br/>
            </w:r>
            <w:r w:rsidRPr="00F7018E">
              <w:rPr>
                <w:rFonts w:ascii="Times New Roman" w:eastAsia="Times New Roman" w:hAnsi="Times New Roman" w:cs="Times New Roman"/>
                <w:szCs w:val="24"/>
                <w:lang w:eastAsia="es-AR"/>
              </w:rPr>
              <w:lastRenderedPageBreak/>
              <w:t>-----Menciona que el bloque normativo compuesto por los arts. 121 y 124 de la Constitución Nacional, 79 de la Constitución Provincial y la ley 26197 (arts. 2 y 6) asignan en forma explícita a la autoridad provincial la capacidad de regular todo lo atinente a la explotación de los hidrocarburos que forman parte de su dominio originario.- -</w:t>
            </w:r>
            <w:r w:rsidR="00014B47">
              <w:rPr>
                <w:rFonts w:ascii="Times New Roman" w:eastAsia="Times New Roman" w:hAnsi="Times New Roman" w:cs="Times New Roman"/>
                <w:szCs w:val="24"/>
                <w:lang w:eastAsia="es-AR"/>
              </w:rPr>
              <w:t xml:space="preserve"> - - - </w:t>
            </w:r>
            <w:r w:rsidRPr="00F7018E">
              <w:rPr>
                <w:rFonts w:ascii="Times New Roman" w:eastAsia="Times New Roman" w:hAnsi="Times New Roman" w:cs="Times New Roman"/>
                <w:szCs w:val="24"/>
                <w:lang w:eastAsia="es-AR"/>
              </w:rPr>
              <w:br/>
              <w:t xml:space="preserve">-----Como corolario de lo antes dicho, concluye que la regulación de la actividad hidrocarburífera corresponde en forma exclusiva a la Provincia de Río Negro, constituyendo la Ordenanza impugnada una clara interferencia con esas facultades.- - - - - - </w:t>
            </w:r>
            <w:r w:rsidRPr="00F7018E">
              <w:rPr>
                <w:rFonts w:ascii="Times New Roman" w:eastAsia="Times New Roman" w:hAnsi="Times New Roman" w:cs="Times New Roman"/>
                <w:szCs w:val="24"/>
                <w:lang w:eastAsia="es-AR"/>
              </w:rPr>
              <w:br/>
              <w:t xml:space="preserve">-----Por otro lado, enfatiza que no existe vacío legislativo atento a que las Leyes M Nº 3266, Q Nº 3462, Q Nº 4737 y Q Nº 2627, con sus respectivas reglamentaciones, conforman el bloque normativo sólido que disciplina de modo integral los aspectos ambientales de la actividad extractiva. Agrega que esta normativa demuestra el modo en que la Provincia de Río Negro ejerce activamente su jurisdicción exclusiva sobre la explotación del petróleo como recurso natural y </w:t>
            </w:r>
            <w:r w:rsidR="00014B47">
              <w:rPr>
                <w:rFonts w:ascii="Times New Roman" w:eastAsia="Times New Roman" w:hAnsi="Times New Roman" w:cs="Times New Roman"/>
                <w:szCs w:val="24"/>
                <w:lang w:eastAsia="es-AR"/>
              </w:rPr>
              <w:t xml:space="preserve">en vista de preservar el medio </w:t>
            </w:r>
            <w:r w:rsidRPr="00F7018E">
              <w:rPr>
                <w:rFonts w:ascii="Times New Roman" w:eastAsia="Times New Roman" w:hAnsi="Times New Roman" w:cs="Times New Roman"/>
                <w:szCs w:val="24"/>
                <w:lang w:eastAsia="es-AR"/>
              </w:rPr>
              <w:t>ambiente para todos los habi</w:t>
            </w:r>
            <w:r w:rsidR="00014B47">
              <w:rPr>
                <w:rFonts w:ascii="Times New Roman" w:eastAsia="Times New Roman" w:hAnsi="Times New Roman" w:cs="Times New Roman"/>
                <w:szCs w:val="24"/>
                <w:lang w:eastAsia="es-AR"/>
              </w:rPr>
              <w:t xml:space="preserve">tantes del territorio. </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Menciona que las áreas hidrocarburíferas afectadas por la decisión del municipio de Allen atraviesan ejidos de otras ciudades tales como General Roca y Fernández Oro, lo que podría llegar a ocasionar que dentro de una misma concesión existan regulaciones contradictorias en cuanto a las prácticas extractivas autorizadas. - - - - - - - - - - - - - - - - - - - -</w:t>
            </w:r>
            <w:r w:rsidRPr="00F7018E">
              <w:rPr>
                <w:rFonts w:ascii="Times New Roman" w:eastAsia="Times New Roman" w:hAnsi="Times New Roman" w:cs="Times New Roman"/>
                <w:szCs w:val="24"/>
                <w:lang w:eastAsia="es-AR"/>
              </w:rPr>
              <w:br/>
              <w:t>-----Asimismo señala que la Ordenanza local compromete la política energética nacional (Ley 26741 y Decreto Nº 929/2013).</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Por último, expresa que el ejercicio de eventuales facultades de política ambiental de parte de los municipios no puede enervar el cumplimiento de las atribuciones provinciales; de modo contrario conduciría a un escenario de fragmentación incompatible con los fines de unidad que dan sentido a nuestro ordenamiento fundamental (arts. 225 y 229 </w:t>
            </w:r>
            <w:proofErr w:type="spellStart"/>
            <w:r w:rsidRPr="00F7018E">
              <w:rPr>
                <w:rFonts w:ascii="Times New Roman" w:eastAsia="Times New Roman" w:hAnsi="Times New Roman" w:cs="Times New Roman"/>
                <w:szCs w:val="24"/>
                <w:lang w:eastAsia="es-AR"/>
              </w:rPr>
              <w:t>incs</w:t>
            </w:r>
            <w:proofErr w:type="spellEnd"/>
            <w:r w:rsidRPr="00F7018E">
              <w:rPr>
                <w:rFonts w:ascii="Times New Roman" w:eastAsia="Times New Roman" w:hAnsi="Times New Roman" w:cs="Times New Roman"/>
                <w:szCs w:val="24"/>
                <w:lang w:eastAsia="es-AR"/>
              </w:rPr>
              <w:t xml:space="preserve">. 15 y 16 de </w:t>
            </w:r>
            <w:r w:rsidR="00014B47">
              <w:rPr>
                <w:rFonts w:ascii="Times New Roman" w:eastAsia="Times New Roman" w:hAnsi="Times New Roman" w:cs="Times New Roman"/>
                <w:szCs w:val="24"/>
                <w:lang w:eastAsia="es-AR"/>
              </w:rPr>
              <w:t>la Constitución Provincial).</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A fs. 28, por Presidencia se resuelve no hacer lugar a la medida c</w:t>
            </w:r>
            <w:r w:rsidR="00014B47">
              <w:rPr>
                <w:rFonts w:ascii="Times New Roman" w:eastAsia="Times New Roman" w:hAnsi="Times New Roman" w:cs="Times New Roman"/>
                <w:szCs w:val="24"/>
                <w:lang w:eastAsia="es-AR"/>
              </w:rPr>
              <w:t>autelar peticionada. - - -</w:t>
            </w:r>
            <w:r w:rsidRPr="00F7018E">
              <w:rPr>
                <w:rFonts w:ascii="Times New Roman" w:eastAsia="Times New Roman" w:hAnsi="Times New Roman" w:cs="Times New Roman"/>
                <w:szCs w:val="24"/>
                <w:lang w:eastAsia="es-AR"/>
              </w:rPr>
              <w:t xml:space="preserve">INFORME </w:t>
            </w:r>
            <w:r w:rsidR="00014B47">
              <w:rPr>
                <w:rFonts w:ascii="Times New Roman" w:eastAsia="Times New Roman" w:hAnsi="Times New Roman" w:cs="Times New Roman"/>
                <w:szCs w:val="24"/>
                <w:lang w:eastAsia="es-AR"/>
              </w:rPr>
              <w:t xml:space="preserve">DE LA MUNICIPALIDAD DE ALLEN. </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A fs. 236, la Intendente de la Municipalidad de Allen Dra. Sabina Costa, acompaña el Expediente Nº 326-G-2012 caratulado: “Graciela Sepúlveda en representación de Asamblea Permanente del Comahue por el Agua en asunto: Solicita autorización uso de espacio de expresión a efectos de exponer sobre la preocupación del método de extracción de hidrocarburos no convencionales”, el que fue agregado a las presen</w:t>
            </w:r>
            <w:r w:rsidR="00014B47">
              <w:rPr>
                <w:rFonts w:ascii="Times New Roman" w:eastAsia="Times New Roman" w:hAnsi="Times New Roman" w:cs="Times New Roman"/>
                <w:szCs w:val="24"/>
                <w:lang w:eastAsia="es-AR"/>
              </w:rPr>
              <w:t>tes actuaciones a fs. 32/235.</w:t>
            </w:r>
          </w:p>
          <w:p w:rsidR="00014B47" w:rsidRDefault="00014B47" w:rsidP="00014B47">
            <w:pPr>
              <w:spacing w:after="0" w:line="240" w:lineRule="auto"/>
              <w:jc w:val="both"/>
              <w:rPr>
                <w:rFonts w:ascii="Times New Roman" w:eastAsia="Times New Roman" w:hAnsi="Times New Roman" w:cs="Times New Roman"/>
                <w:szCs w:val="24"/>
                <w:lang w:eastAsia="es-AR"/>
              </w:rPr>
            </w:pP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DICTAMEN DE LA PROCURACION GENERAL. - - - - - - - - - - - - </w:t>
            </w:r>
            <w:r w:rsidRPr="00F7018E">
              <w:rPr>
                <w:rFonts w:ascii="Times New Roman" w:eastAsia="Times New Roman" w:hAnsi="Times New Roman" w:cs="Times New Roman"/>
                <w:szCs w:val="24"/>
                <w:lang w:eastAsia="es-AR"/>
              </w:rPr>
              <w:br/>
              <w:t>-----El señor Procurador General Subrogante a fs. 238/241 y 243/249 dictamina que el conflicto</w:t>
            </w:r>
            <w:r w:rsidR="00014B47">
              <w:rPr>
                <w:rFonts w:ascii="Times New Roman" w:eastAsia="Times New Roman" w:hAnsi="Times New Roman" w:cs="Times New Roman"/>
                <w:szCs w:val="24"/>
                <w:lang w:eastAsia="es-AR"/>
              </w:rPr>
              <w:t xml:space="preserve"> de poderes debe resolverse a </w:t>
            </w:r>
            <w:r w:rsidRPr="00F7018E">
              <w:rPr>
                <w:rFonts w:ascii="Times New Roman" w:eastAsia="Times New Roman" w:hAnsi="Times New Roman" w:cs="Times New Roman"/>
                <w:szCs w:val="24"/>
                <w:lang w:eastAsia="es-AR"/>
              </w:rPr>
              <w:t>favor de la Provincia de Río Negro atento a que el manejo del recurso natural es competencia propia y exclusiva del Estado Provincial, conforme lo dispuesto en las leyes 26197, 17319, art. 79 de la Constitución Provincial y la Le</w:t>
            </w:r>
            <w:r w:rsidR="00014B47">
              <w:rPr>
                <w:rFonts w:ascii="Times New Roman" w:eastAsia="Times New Roman" w:hAnsi="Times New Roman" w:cs="Times New Roman"/>
                <w:szCs w:val="24"/>
                <w:lang w:eastAsia="es-AR"/>
              </w:rPr>
              <w:t>y Q Nº 2627 y M Nº 4741.</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Señala que el respeto a las autonomías municipales reconoce consecuentemente su competencia para dictar normas que hagan a cuestiones destinadas a dirigir distintos aspectos de la comunidad. Destaca que ése será el límite a la aplicación del principio constitucional, así como también de su facultad de poder de policía, en el caso, ambiental. Afirma que dichas competencias no pueden traspasar el interés municipal propiamente dicho (</w:t>
            </w:r>
            <w:proofErr w:type="spellStart"/>
            <w:r w:rsidRPr="00F7018E">
              <w:rPr>
                <w:rFonts w:ascii="Times New Roman" w:eastAsia="Times New Roman" w:hAnsi="Times New Roman" w:cs="Times New Roman"/>
                <w:szCs w:val="24"/>
                <w:lang w:eastAsia="es-AR"/>
              </w:rPr>
              <w:t>arts</w:t>
            </w:r>
            <w:proofErr w:type="spellEnd"/>
            <w:r w:rsidRPr="00F7018E">
              <w:rPr>
                <w:rFonts w:ascii="Times New Roman" w:eastAsia="Times New Roman" w:hAnsi="Times New Roman" w:cs="Times New Roman"/>
                <w:szCs w:val="24"/>
                <w:lang w:eastAsia="es-AR"/>
              </w:rPr>
              <w:t xml:space="preserve"> 225 y 229 </w:t>
            </w:r>
            <w:proofErr w:type="spellStart"/>
            <w:r w:rsidRPr="00F7018E">
              <w:rPr>
                <w:rFonts w:ascii="Times New Roman" w:eastAsia="Times New Roman" w:hAnsi="Times New Roman" w:cs="Times New Roman"/>
                <w:szCs w:val="24"/>
                <w:lang w:eastAsia="es-AR"/>
              </w:rPr>
              <w:t>incs</w:t>
            </w:r>
            <w:proofErr w:type="spellEnd"/>
            <w:r w:rsidRPr="00F7018E">
              <w:rPr>
                <w:rFonts w:ascii="Times New Roman" w:eastAsia="Times New Roman" w:hAnsi="Times New Roman" w:cs="Times New Roman"/>
                <w:szCs w:val="24"/>
                <w:lang w:eastAsia="es-AR"/>
              </w:rPr>
              <w:t xml:space="preserve"> 15 y 16 de la Constitución Provincial, art.38 </w:t>
            </w:r>
            <w:proofErr w:type="spellStart"/>
            <w:r w:rsidRPr="00F7018E">
              <w:rPr>
                <w:rFonts w:ascii="Times New Roman" w:eastAsia="Times New Roman" w:hAnsi="Times New Roman" w:cs="Times New Roman"/>
                <w:szCs w:val="24"/>
                <w:lang w:eastAsia="es-AR"/>
              </w:rPr>
              <w:t>inc.p</w:t>
            </w:r>
            <w:proofErr w:type="spellEnd"/>
            <w:r w:rsidRPr="00F7018E">
              <w:rPr>
                <w:rFonts w:ascii="Times New Roman" w:eastAsia="Times New Roman" w:hAnsi="Times New Roman" w:cs="Times New Roman"/>
                <w:szCs w:val="24"/>
                <w:lang w:eastAsia="es-AR"/>
              </w:rPr>
              <w:t xml:space="preserve"> de la Carta Orgánica de la Municipa</w:t>
            </w:r>
            <w:r w:rsidR="00014B47">
              <w:rPr>
                <w:rFonts w:ascii="Times New Roman" w:eastAsia="Times New Roman" w:hAnsi="Times New Roman" w:cs="Times New Roman"/>
                <w:szCs w:val="24"/>
                <w:lang w:eastAsia="es-AR"/>
              </w:rPr>
              <w:t>lidad de Allen).</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lastRenderedPageBreak/>
              <w:t xml:space="preserve">Opina que la ordenanza municipal que prohíbe la utilización del </w:t>
            </w:r>
            <w:proofErr w:type="spellStart"/>
            <w:r w:rsidRPr="00F7018E">
              <w:rPr>
                <w:rFonts w:ascii="Times New Roman" w:eastAsia="Times New Roman" w:hAnsi="Times New Roman" w:cs="Times New Roman"/>
                <w:szCs w:val="24"/>
                <w:lang w:eastAsia="es-AR"/>
              </w:rPr>
              <w:t>fracking</w:t>
            </w:r>
            <w:proofErr w:type="spellEnd"/>
            <w:r w:rsidRPr="00F7018E">
              <w:rPr>
                <w:rFonts w:ascii="Times New Roman" w:eastAsia="Times New Roman" w:hAnsi="Times New Roman" w:cs="Times New Roman"/>
                <w:szCs w:val="24"/>
                <w:lang w:eastAsia="es-AR"/>
              </w:rPr>
              <w:t xml:space="preserve"> excede el interés específicamente municipal al impactar en una actividad de característica </w:t>
            </w:r>
            <w:proofErr w:type="spellStart"/>
            <w:r w:rsidRPr="00F7018E">
              <w:rPr>
                <w:rFonts w:ascii="Times New Roman" w:eastAsia="Times New Roman" w:hAnsi="Times New Roman" w:cs="Times New Roman"/>
                <w:szCs w:val="24"/>
                <w:lang w:eastAsia="es-AR"/>
              </w:rPr>
              <w:t>interjurisdiccional</w:t>
            </w:r>
            <w:proofErr w:type="spellEnd"/>
            <w:r w:rsidRPr="00F7018E">
              <w:rPr>
                <w:rFonts w:ascii="Times New Roman" w:eastAsia="Times New Roman" w:hAnsi="Times New Roman" w:cs="Times New Roman"/>
                <w:szCs w:val="24"/>
                <w:lang w:eastAsia="es-AR"/>
              </w:rPr>
              <w:t xml:space="preserve">, toda vez que las áreas </w:t>
            </w:r>
            <w:proofErr w:type="spellStart"/>
            <w:r w:rsidRPr="00F7018E">
              <w:rPr>
                <w:rFonts w:ascii="Times New Roman" w:eastAsia="Times New Roman" w:hAnsi="Times New Roman" w:cs="Times New Roman"/>
                <w:szCs w:val="24"/>
                <w:lang w:eastAsia="es-AR"/>
              </w:rPr>
              <w:t>carburíferas</w:t>
            </w:r>
            <w:proofErr w:type="spellEnd"/>
            <w:r w:rsidRPr="00F7018E">
              <w:rPr>
                <w:rFonts w:ascii="Times New Roman" w:eastAsia="Times New Roman" w:hAnsi="Times New Roman" w:cs="Times New Roman"/>
                <w:szCs w:val="24"/>
                <w:lang w:eastAsia="es-AR"/>
              </w:rPr>
              <w:t xml:space="preserve"> afectadas trasponen la competencia territorial del Municipio de Allen al abarcar también zonas pertenecientes a los Municipios de General Roca y Fernández Oro (cf. informe fs. 9/13 de la Secretaría de Hidrocarburos de la Pro</w:t>
            </w:r>
            <w:r w:rsidR="00014B47">
              <w:rPr>
                <w:rFonts w:ascii="Times New Roman" w:eastAsia="Times New Roman" w:hAnsi="Times New Roman" w:cs="Times New Roman"/>
                <w:szCs w:val="24"/>
                <w:lang w:eastAsia="es-AR"/>
              </w:rPr>
              <w:t>vincia de Río Negro).</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Por otro lado, considera que el Municipio de Allen podrá ejercer su rol proactivo haciendo exigibles el respeto de las disposiciones contenidas en las normas ambientales provinciales. Precisa que la Ley M Nº 3266, garantiza el control ante el eventual daño ambiental a través de la debida participación de los habitantes de la comuna de Allen en particular, y de todas las comunas afectadas en general, quienes cuentan así con las herramientas necesarias para contr</w:t>
            </w:r>
            <w:r w:rsidR="00014B47">
              <w:rPr>
                <w:rFonts w:ascii="Times New Roman" w:eastAsia="Times New Roman" w:hAnsi="Times New Roman" w:cs="Times New Roman"/>
                <w:szCs w:val="24"/>
                <w:lang w:eastAsia="es-AR"/>
              </w:rPr>
              <w:t xml:space="preserve">olar el efectivo cumplimiento </w:t>
            </w:r>
            <w:r w:rsidRPr="00F7018E">
              <w:rPr>
                <w:rFonts w:ascii="Times New Roman" w:eastAsia="Times New Roman" w:hAnsi="Times New Roman" w:cs="Times New Roman"/>
                <w:szCs w:val="24"/>
                <w:lang w:eastAsia="es-AR"/>
              </w:rPr>
              <w:t>del principio precautorio.</w:t>
            </w:r>
            <w:r w:rsidR="00014B47" w:rsidRPr="00F7018E">
              <w:rPr>
                <w:rFonts w:ascii="Times New Roman" w:eastAsia="Times New Roman" w:hAnsi="Times New Roman" w:cs="Times New Roman"/>
                <w:szCs w:val="24"/>
                <w:lang w:eastAsia="es-AR"/>
              </w:rPr>
              <w:t xml:space="preserve"> </w:t>
            </w:r>
            <w:r w:rsidRPr="00F7018E">
              <w:rPr>
                <w:rFonts w:ascii="Times New Roman" w:eastAsia="Times New Roman" w:hAnsi="Times New Roman" w:cs="Times New Roman"/>
                <w:szCs w:val="24"/>
                <w:lang w:eastAsia="es-AR"/>
              </w:rPr>
              <w:t xml:space="preserve">Concluye que el conflicto generado deberá resolverse a favor de la Provincia de Río Negro, declarando que el Municipio de Allen, excedió sus competencias invadiendo facultades propias del Estado Provincial. No obstante, considera que no corresponde expedirse sobre la nulidad y/o inconstitucionalidad de la Ordenanza 046/2013 en el proceso de resolución de un conflicto de poderes previsto en el art. 800 del CPCC, debiendo procurarse a través de las respectivas acciones nulidad y/o inconstitucionalidad- garantizando el trámite procesal propio de cada una de ellas.- - - - - - - - - - - - - - - - - - - - - - -- </w:t>
            </w:r>
            <w:r w:rsidRPr="00F7018E">
              <w:rPr>
                <w:rFonts w:ascii="Times New Roman" w:eastAsia="Times New Roman" w:hAnsi="Times New Roman" w:cs="Times New Roman"/>
                <w:szCs w:val="24"/>
                <w:lang w:eastAsia="es-AR"/>
              </w:rPr>
              <w:br/>
              <w:t>-----CONSIDERACIONES PREVIAS.- - - - - - - - - - - - - - - -----</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Pasando a considerar la cuestión suscitada, en primer lugar corresponde analizar la existencia o no de conflicto de poderes que habilite esta instancia originaria en los términos del artículo 207, inciso 2, ap. b) de la Constitución Provincial y artículos 800 y 801 del </w:t>
            </w:r>
            <w:proofErr w:type="spellStart"/>
            <w:r w:rsidRPr="00F7018E">
              <w:rPr>
                <w:rFonts w:ascii="Times New Roman" w:eastAsia="Times New Roman" w:hAnsi="Times New Roman" w:cs="Times New Roman"/>
                <w:szCs w:val="24"/>
                <w:lang w:eastAsia="es-AR"/>
              </w:rPr>
              <w:t>CPCyC</w:t>
            </w:r>
            <w:proofErr w:type="spellEnd"/>
            <w:r w:rsidRPr="00F7018E">
              <w:rPr>
                <w:rFonts w:ascii="Times New Roman" w:eastAsia="Times New Roman" w:hAnsi="Times New Roman" w:cs="Times New Roman"/>
                <w:szCs w:val="24"/>
                <w:lang w:eastAsia="es-AR"/>
              </w:rPr>
              <w:t>..- - - - - - - - - - - - - - - - --</w:t>
            </w:r>
            <w:r w:rsidRPr="00F7018E">
              <w:rPr>
                <w:rFonts w:ascii="Times New Roman" w:eastAsia="Times New Roman" w:hAnsi="Times New Roman" w:cs="Times New Roman"/>
                <w:szCs w:val="24"/>
                <w:lang w:eastAsia="es-AR"/>
              </w:rPr>
              <w:br/>
              <w:t xml:space="preserve">-----Al respecto, este Cuerpo ha dicho que tal situación se configura cuando existe invasión de un poder sobre otro, o uno de los órganos representativos de un poder </w:t>
            </w:r>
            <w:proofErr w:type="spellStart"/>
            <w:r w:rsidRPr="00F7018E">
              <w:rPr>
                <w:rFonts w:ascii="Times New Roman" w:eastAsia="Times New Roman" w:hAnsi="Times New Roman" w:cs="Times New Roman"/>
                <w:szCs w:val="24"/>
                <w:lang w:eastAsia="es-AR"/>
              </w:rPr>
              <w:t>ejerce</w:t>
            </w:r>
            <w:proofErr w:type="spellEnd"/>
            <w:r w:rsidRPr="00F7018E">
              <w:rPr>
                <w:rFonts w:ascii="Times New Roman" w:eastAsia="Times New Roman" w:hAnsi="Times New Roman" w:cs="Times New Roman"/>
                <w:szCs w:val="24"/>
                <w:lang w:eastAsia="es-AR"/>
              </w:rPr>
              <w:t xml:space="preserve"> atribuciones que corresponden al que se siente lesionado, o cuando uno de los poderes impide a otro el ejercicio de sus facultades (Cf. STJRNCO: “PRESIDENTE DEL CONCEJO MUNICIPAL DE CINCO SALTOS”, Se. 58/04). Se advierte que en la presente demanda tal invasión se ve configurada.- - - - - -- - - - - - - - - - - - - - - - - - - - -- </w:t>
            </w:r>
            <w:r w:rsidRPr="00F7018E">
              <w:rPr>
                <w:rFonts w:ascii="Times New Roman" w:eastAsia="Times New Roman" w:hAnsi="Times New Roman" w:cs="Times New Roman"/>
                <w:szCs w:val="24"/>
                <w:lang w:eastAsia="es-AR"/>
              </w:rPr>
              <w:br/>
              <w:t>-----De los hechos relatados en la demanda, se desprende que la cuestión a dilucidar es si el Concejo Municipal de la ciudad de Allen al sancionar la Ordenanza Nº 046/13 que veda en forma absoluta una práctica de explotación</w:t>
            </w:r>
            <w:r w:rsidR="00014B47">
              <w:rPr>
                <w:rFonts w:ascii="Times New Roman" w:eastAsia="Times New Roman" w:hAnsi="Times New Roman" w:cs="Times New Roman"/>
                <w:szCs w:val="24"/>
                <w:lang w:eastAsia="es-AR"/>
              </w:rPr>
              <w:t xml:space="preserve"> de hidrocarburos, interfiere </w:t>
            </w:r>
            <w:r w:rsidRPr="00F7018E">
              <w:rPr>
                <w:rFonts w:ascii="Times New Roman" w:eastAsia="Times New Roman" w:hAnsi="Times New Roman" w:cs="Times New Roman"/>
                <w:szCs w:val="24"/>
                <w:lang w:eastAsia="es-AR"/>
              </w:rPr>
              <w:t>de modo directo e inmediato con el ejercicio de atribuciones exclusivas de la Provincia de Río Negro; en el caso el manejo de sus recursos naturales, -hidrocarburos-. - - - - - - - - - - - --</w:t>
            </w:r>
            <w:r w:rsidRPr="00F7018E">
              <w:rPr>
                <w:rFonts w:ascii="Times New Roman" w:eastAsia="Times New Roman" w:hAnsi="Times New Roman" w:cs="Times New Roman"/>
                <w:szCs w:val="24"/>
                <w:lang w:eastAsia="es-AR"/>
              </w:rPr>
              <w:br/>
              <w:t>-----Cabe remarcar que los poderes de las Provincias son originarios e indefinidos (art. 121 de la Constitución Nacional) en tanto que los delegados a la Nación son definidos y expresos (art. 75). Dentro de ese contexto, considero que las prerrogativas de los Municipios derivan de las correspondientes a las provincias a las que pertenecen (arts. 5 y 123 Constitución Nacional).- - - - -- - - - - - - - - - - - - - - - - - - - - - --</w:t>
            </w:r>
            <w:r w:rsidRPr="00F7018E">
              <w:rPr>
                <w:rFonts w:ascii="Times New Roman" w:eastAsia="Times New Roman" w:hAnsi="Times New Roman" w:cs="Times New Roman"/>
                <w:szCs w:val="24"/>
                <w:lang w:eastAsia="es-AR"/>
              </w:rPr>
              <w:br/>
              <w:t xml:space="preserve">-----Expuesto lo anterior, es dable recordar que en orden a facultades de los Municipios la Constitución Provincial reconoce su existencia como célula originaria y fundamental de la organización política y establece que la normativa municipal prevalece en caso de contradicción o superposición de normas en materia específicamente comunal. El texto constitucional le ha otorgado autonomía y le ha conferido todos los poderes necesarios para su cometido (conforme el art. 225 de la Constitución Provincial).- - - - - - - - - - - - - - </w:t>
            </w:r>
            <w:r w:rsidR="00014B47">
              <w:rPr>
                <w:rFonts w:ascii="Times New Roman" w:eastAsia="Times New Roman" w:hAnsi="Times New Roman" w:cs="Times New Roman"/>
                <w:szCs w:val="24"/>
                <w:lang w:eastAsia="es-AR"/>
              </w:rPr>
              <w:t xml:space="preserve">- - - - - - - - </w:t>
            </w:r>
            <w:r w:rsidR="00014B47">
              <w:rPr>
                <w:rFonts w:ascii="Times New Roman" w:eastAsia="Times New Roman" w:hAnsi="Times New Roman" w:cs="Times New Roman"/>
                <w:szCs w:val="24"/>
                <w:lang w:eastAsia="es-AR"/>
              </w:rPr>
              <w:lastRenderedPageBreak/>
              <w:t xml:space="preserve">- - - - - </w:t>
            </w:r>
            <w:r w:rsidRPr="00F7018E">
              <w:rPr>
                <w:rFonts w:ascii="Times New Roman" w:eastAsia="Times New Roman" w:hAnsi="Times New Roman" w:cs="Times New Roman"/>
                <w:szCs w:val="24"/>
                <w:lang w:eastAsia="es-AR"/>
              </w:rPr>
              <w:t>En tal sentido el Superior Tribunal de Justicia ha manifestado que “El municipio se inserta en un ámbito de actuación más amplio que el delimitado a la Nación y a las Provincias. Por tanto si bien la autonomía municipal importa el reconocimiento de un \"status\" jurídico propio, ello no significa una equivalencia jerárquica, sino que sus posibilidades de actuación deben coordinarse y armonizarse con el reparto de competencias y atribuciones que efectúan la Constitución Nacional y Provincial respecto de cada uno de esos niveles de gobierno” (STJRNSC.: \"FRIDEVI S.A.F.I.C.” Se. Nº 15/05).- - - - - - - - - -</w:t>
            </w:r>
            <w:r w:rsidRPr="00F7018E">
              <w:rPr>
                <w:rFonts w:ascii="Times New Roman" w:eastAsia="Times New Roman" w:hAnsi="Times New Roman" w:cs="Times New Roman"/>
                <w:szCs w:val="24"/>
                <w:lang w:eastAsia="es-AR"/>
              </w:rPr>
              <w:br/>
            </w:r>
            <w:r w:rsidRPr="00F7018E">
              <w:rPr>
                <w:rFonts w:ascii="Times New Roman" w:eastAsia="Times New Roman" w:hAnsi="Times New Roman" w:cs="Times New Roman"/>
                <w:szCs w:val="24"/>
                <w:lang w:eastAsia="es-AR"/>
              </w:rPr>
              <w:br/>
              <w:t>-----Las atribuciones propias del Municipio presentan dos dimensiones claramente delimitadas en la Constitución Provincial: una dimensión espacial (art. 227) y una dimensión material (arts. 228/229). La dimensión espacial está dada por la competencia territorial del municipio, delimitada por la zona a beneficiarse con los servicios municipales (ejido municipal). La dimensión material regla la competencia en atención a la seguridad, planificación de desarrollo urbano, salubridad, higiene y moralidad; y ejercer cualquiera otra función o atribución de interés municipal que no esté prohibida por la Constitución y no sea incompatible con las funciones de los poderes del Estado (cf. STJR</w:t>
            </w:r>
            <w:r w:rsidR="00116E10">
              <w:rPr>
                <w:rFonts w:ascii="Times New Roman" w:eastAsia="Times New Roman" w:hAnsi="Times New Roman" w:cs="Times New Roman"/>
                <w:szCs w:val="24"/>
                <w:lang w:eastAsia="es-AR"/>
              </w:rPr>
              <w:t xml:space="preserve">NCO: “TARRUELLA” </w:t>
            </w:r>
            <w:proofErr w:type="spellStart"/>
            <w:r w:rsidR="00116E10">
              <w:rPr>
                <w:rFonts w:ascii="Times New Roman" w:eastAsia="Times New Roman" w:hAnsi="Times New Roman" w:cs="Times New Roman"/>
                <w:szCs w:val="24"/>
                <w:lang w:eastAsia="es-AR"/>
              </w:rPr>
              <w:t>Se.Nº</w:t>
            </w:r>
            <w:proofErr w:type="spellEnd"/>
            <w:r w:rsidR="00116E10">
              <w:rPr>
                <w:rFonts w:ascii="Times New Roman" w:eastAsia="Times New Roman" w:hAnsi="Times New Roman" w:cs="Times New Roman"/>
                <w:szCs w:val="24"/>
                <w:lang w:eastAsia="es-AR"/>
              </w:rPr>
              <w:t xml:space="preserve"> 93/06).</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-----La autonomía, por su naturaleza, supone un poder limitado. Con ello se quiere significar que \"autonomía\" no es \"soberanía\", y ni siquiera esta última está exenta de límites. De allí que los municipios, </w:t>
            </w:r>
            <w:proofErr w:type="spellStart"/>
            <w:r w:rsidRPr="00F7018E">
              <w:rPr>
                <w:rFonts w:ascii="Times New Roman" w:eastAsia="Times New Roman" w:hAnsi="Times New Roman" w:cs="Times New Roman"/>
                <w:szCs w:val="24"/>
                <w:lang w:eastAsia="es-AR"/>
              </w:rPr>
              <w:t>aún</w:t>
            </w:r>
            <w:proofErr w:type="spellEnd"/>
            <w:r w:rsidRPr="00F7018E">
              <w:rPr>
                <w:rFonts w:ascii="Times New Roman" w:eastAsia="Times New Roman" w:hAnsi="Times New Roman" w:cs="Times New Roman"/>
                <w:szCs w:val="24"/>
                <w:lang w:eastAsia="es-AR"/>
              </w:rPr>
              <w:t xml:space="preserve"> cuando sean autónomos, se hallan insertos en una unidad dentro de la cual se desarrollan y adquieren su justo sentido. Ello no colisiona ni excluye la competencia que en razón de la materia pueden tener y ejercer la Provincia o la Nación.- - -----A la luz de estos conceptos puede concluirse como ya lo ha hecho este STJ en anteriores pronunciamientos- que “...las atribuciones conferidas a los municipios no pueden ser ejercidas extramuros del reparto constitucional de competencias entre las provincias y la Nación, establecido por el poder constituyente nacional y provincial, es decir que no pueden exceder los ámbitos en los que se desenvuelven análogos poderes de la autonomía provincial y de la Nación, en el marco de un estado federal, lo que impone una necesaria coordinación y armonización del ejercicio de esas atribuciones”</w:t>
            </w:r>
            <w:r w:rsidR="00014B47">
              <w:rPr>
                <w:rFonts w:ascii="Times New Roman" w:eastAsia="Times New Roman" w:hAnsi="Times New Roman" w:cs="Times New Roman"/>
                <w:szCs w:val="24"/>
                <w:lang w:eastAsia="es-AR"/>
              </w:rPr>
              <w:t xml:space="preserve"> (Cf. “TARRUELLA”, ya citado</w:t>
            </w:r>
            <w:r w:rsidRPr="00F7018E">
              <w:rPr>
                <w:rFonts w:ascii="Times New Roman" w:eastAsia="Times New Roman" w:hAnsi="Times New Roman" w:cs="Times New Roman"/>
                <w:szCs w:val="24"/>
                <w:lang w:eastAsia="es-AR"/>
              </w:rPr>
              <w:br/>
              <w:t xml:space="preserve">-----El Municipio, por su propia autonomía, tiene competencia legislativa, es decir, facultad de dictar normas generales, pero coordinadas necesariamente con un orden jurídico superior que establece límites a esa facultad (ver López, Mario J., \"Introducción a los estudios políticos\", vol. II, 1983, Ed. </w:t>
            </w:r>
            <w:proofErr w:type="spellStart"/>
            <w:r w:rsidRPr="00F7018E">
              <w:rPr>
                <w:rFonts w:ascii="Times New Roman" w:eastAsia="Times New Roman" w:hAnsi="Times New Roman" w:cs="Times New Roman"/>
                <w:szCs w:val="24"/>
                <w:lang w:eastAsia="es-AR"/>
              </w:rPr>
              <w:t>Depalma</w:t>
            </w:r>
            <w:proofErr w:type="spellEnd"/>
            <w:r w:rsidRPr="00F7018E">
              <w:rPr>
                <w:rFonts w:ascii="Times New Roman" w:eastAsia="Times New Roman" w:hAnsi="Times New Roman" w:cs="Times New Roman"/>
                <w:szCs w:val="24"/>
                <w:lang w:eastAsia="es-AR"/>
              </w:rPr>
              <w:t xml:space="preserve">, p. 224 y ss.).- - - - - - - - - - - - - - - - - - - - - </w:t>
            </w:r>
            <w:r w:rsidRPr="00F7018E">
              <w:rPr>
                <w:rFonts w:ascii="Times New Roman" w:eastAsia="Times New Roman" w:hAnsi="Times New Roman" w:cs="Times New Roman"/>
                <w:szCs w:val="24"/>
                <w:lang w:eastAsia="es-AR"/>
              </w:rPr>
              <w:br/>
              <w:t>-----En lo que ahora resulta pertinente, el art. 229 de la Constitución Provincial, establece que el Municipio tiene las siguientes facultades y deberes: “… 15.- Ejerce el poder de policía e impone sanciones en materias de su competencia; 16.- Ejerce en los lugares transferidos por cualquier título al gobierno nacional o al provincial, las atribuciones que no obstaculicen el cumplimiento de los objetivos de utilidad nacional o provincial 17.- Las necesarias para poner en ejercicio las enumeradas y las referidas a su propia organización y funcionamiento</w:t>
            </w:r>
            <w:r w:rsidR="00116E10">
              <w:rPr>
                <w:rFonts w:ascii="Times New Roman" w:eastAsia="Times New Roman" w:hAnsi="Times New Roman" w:cs="Times New Roman"/>
                <w:szCs w:val="24"/>
                <w:lang w:eastAsia="es-AR"/>
              </w:rPr>
              <w:t>”</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-----La vinculación entre la autonomía y el poder de policía radica, pues, en que las facultades que constituyen el contenido de esta prerrogativa son inherentes a las esferas de gobierno que la Constitución ha creado: Nación, Provincias y Municipios. Es que el poder de policía es consustancial al deber primigenio de todo gobierno en el marco de sus propias jurisdicciones, de proteger la vida, la propiedad, la seguridad, la moralidad y la salud, entre otros cometidos esenciales, de los habitantes comprendidos en el ámbito subjetivo y objeti</w:t>
            </w:r>
            <w:r w:rsidRPr="00F7018E">
              <w:rPr>
                <w:rFonts w:ascii="Times New Roman" w:eastAsia="Times New Roman" w:hAnsi="Times New Roman" w:cs="Times New Roman"/>
                <w:szCs w:val="24"/>
                <w:lang w:eastAsia="es-AR"/>
              </w:rPr>
              <w:lastRenderedPageBreak/>
              <w:t>vo de actuación de esas potestades. Este poder, sin embargo, tiene limitaciones: las normas sustentadas en él serán antijurídicas si repugnan a algún principio constitucional, o incurren en contradicción con el texto o el espíritu de la Constitución -Na</w:t>
            </w:r>
            <w:r w:rsidR="00116E10">
              <w:rPr>
                <w:rFonts w:ascii="Times New Roman" w:eastAsia="Times New Roman" w:hAnsi="Times New Roman" w:cs="Times New Roman"/>
                <w:szCs w:val="24"/>
                <w:lang w:eastAsia="es-AR"/>
              </w:rPr>
              <w:t xml:space="preserve">cional o Provincial- o </w:t>
            </w:r>
            <w:r w:rsidRPr="00F7018E">
              <w:rPr>
                <w:rFonts w:ascii="Times New Roman" w:eastAsia="Times New Roman" w:hAnsi="Times New Roman" w:cs="Times New Roman"/>
                <w:szCs w:val="24"/>
                <w:lang w:eastAsia="es-AR"/>
              </w:rPr>
              <w:br/>
              <w:t>las leyes qu</w:t>
            </w:r>
            <w:r w:rsidR="00116E10">
              <w:rPr>
                <w:rFonts w:ascii="Times New Roman" w:eastAsia="Times New Roman" w:hAnsi="Times New Roman" w:cs="Times New Roman"/>
                <w:szCs w:val="24"/>
                <w:lang w:eastAsia="es-AR"/>
              </w:rPr>
              <w:t>e en su consecuencia se dicten.</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El principio de competencia se refiere al ámbito material de producción de normas válidas, distinguiendo las materias constitucionalmente atribuidas a cada nivel de gobierno, ya sea en forma exclusiva, reser</w:t>
            </w:r>
            <w:r w:rsidR="00116E10">
              <w:rPr>
                <w:rFonts w:ascii="Times New Roman" w:eastAsia="Times New Roman" w:hAnsi="Times New Roman" w:cs="Times New Roman"/>
                <w:szCs w:val="24"/>
                <w:lang w:eastAsia="es-AR"/>
              </w:rPr>
              <w:t>vada, delegada o concurrente.</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En el caso de autos se encuentra en discusión si al dictar la Ordenanza Nº 046/13 con sustento en el respeto al principio precautorio previsto en la Ley General del Ambiente, el Concejo Deliberante del municipio de Allen interfirió con el ejercicio de atribuciones provinciales en materia de administración y regulación de la actividad de explotación de los recursos hidrocarburíferos existentes en todo el territorio p</w:t>
            </w:r>
            <w:r w:rsidR="00116E10">
              <w:rPr>
                <w:rFonts w:ascii="Times New Roman" w:eastAsia="Times New Roman" w:hAnsi="Times New Roman" w:cs="Times New Roman"/>
                <w:szCs w:val="24"/>
                <w:lang w:eastAsia="es-AR"/>
              </w:rPr>
              <w:t>rovincial.</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-----Entiendo que sí. Como bien afirma la actora, la Provincia es competente para regular todo lo atinente a la explotación de los hidrocarburos (conforme los arts. 121 y 124 de la Constitución Nacional, art. 79 de la Constitución Provincial y la ley 26197).- </w:t>
            </w:r>
            <w:r w:rsidRPr="00F7018E">
              <w:rPr>
                <w:rFonts w:ascii="Times New Roman" w:eastAsia="Times New Roman" w:hAnsi="Times New Roman" w:cs="Times New Roman"/>
                <w:szCs w:val="24"/>
                <w:lang w:eastAsia="es-AR"/>
              </w:rPr>
              <w:br/>
              <w:t xml:space="preserve">-----Corresponde a las Provincias el dominio originario de los recursos naturales existentes en su territorio (art. 124 in fine de la Constitución Nacional).- - - - - - - - - - - - - - - - - -- </w:t>
            </w:r>
            <w:r w:rsidRPr="00F7018E">
              <w:rPr>
                <w:rFonts w:ascii="Times New Roman" w:eastAsia="Times New Roman" w:hAnsi="Times New Roman" w:cs="Times New Roman"/>
                <w:szCs w:val="24"/>
                <w:lang w:eastAsia="es-AR"/>
              </w:rPr>
              <w:br/>
              <w:t>-----Precisamente, la Ley 26197, en consonancia con el reconocimiento constitucional del pleno dominio provincial de los recursos hidrocarburíferos, estatuyó que las provincias asumirán en forma plena el ejercicio del dominio originario y la administración sobre los yacimientos de hidrocarburos que se encontraren en sus respectivos territorios (art</w:t>
            </w:r>
            <w:r w:rsidR="00014B47">
              <w:rPr>
                <w:rFonts w:ascii="Times New Roman" w:eastAsia="Times New Roman" w:hAnsi="Times New Roman" w:cs="Times New Roman"/>
                <w:szCs w:val="24"/>
                <w:lang w:eastAsia="es-AR"/>
              </w:rPr>
              <w:t xml:space="preserve">. 2).- - - - </w:t>
            </w:r>
            <w:r w:rsidRPr="00F7018E">
              <w:rPr>
                <w:rFonts w:ascii="Times New Roman" w:eastAsia="Times New Roman" w:hAnsi="Times New Roman" w:cs="Times New Roman"/>
                <w:szCs w:val="24"/>
                <w:lang w:eastAsia="es-AR"/>
              </w:rPr>
              <w:br/>
              <w:t>-----A su vez, el art. 78 de la Constitución Provincial, dispone: “Los yacimientos y minas son propiedad de la Provincia. Esta fomenta la prospección, exploración, explotación e in</w:t>
            </w:r>
            <w:r w:rsidR="00014B47">
              <w:rPr>
                <w:rFonts w:ascii="Times New Roman" w:eastAsia="Times New Roman" w:hAnsi="Times New Roman" w:cs="Times New Roman"/>
                <w:szCs w:val="24"/>
                <w:lang w:eastAsia="es-AR"/>
              </w:rPr>
              <w:t>dustrializa</w:t>
            </w:r>
            <w:r w:rsidRPr="00F7018E">
              <w:rPr>
                <w:rFonts w:ascii="Times New Roman" w:eastAsia="Times New Roman" w:hAnsi="Times New Roman" w:cs="Times New Roman"/>
                <w:szCs w:val="24"/>
                <w:lang w:eastAsia="es-AR"/>
              </w:rPr>
              <w:t xml:space="preserve">ción en la región de origen. La ley regula estos objetivos, el registro, otorgamiento de concesiones, ejercicio del poder de policía y el régimen de caducidades para el caso de minas abandonadas, inactivas o deficientemente explotadas”.- - - - - - </w:t>
            </w:r>
            <w:r w:rsidRPr="00F7018E">
              <w:rPr>
                <w:rFonts w:ascii="Times New Roman" w:eastAsia="Times New Roman" w:hAnsi="Times New Roman" w:cs="Times New Roman"/>
                <w:szCs w:val="24"/>
                <w:lang w:eastAsia="es-AR"/>
              </w:rPr>
              <w:br/>
              <w:t>-----Además, el art. 79 de la Constitución Provincial prescribe: “Los yacimientos de gas, petróleo y de minerales nucleares existentes en el territorio provincial y en la plataforma marítima, son bienes del dominio público provincial. Su explotación se otorga por ley, por convenio con la Nación. La Provincia interviene en los planes de exploración o explotación preservando el recurso, aplicando un precio diferencial para los hidrocarburos cuando éstos son extraídos en forma irracional, y asegurando inversiones sustitutivas en las áreas afectadas, para el sostenimiento de la actividad económica. La ley fija los porcentajes de los productos extraídos que necesariamente deberán ser industrializados en su territorio. La Provincia toma los recaudos necesarios para controlar las cantidades de p</w:t>
            </w:r>
            <w:r w:rsidR="00116E10">
              <w:rPr>
                <w:rFonts w:ascii="Times New Roman" w:eastAsia="Times New Roman" w:hAnsi="Times New Roman" w:cs="Times New Roman"/>
                <w:szCs w:val="24"/>
                <w:lang w:eastAsia="es-AR"/>
              </w:rPr>
              <w:t>etróleo y gas que se extraen”.</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-----A su turno, el art. 81 de la Carta Magna Provincial, reza: “Cuando el aprovechamiento de los recursos naturales fuere realizado por empresas del Estado Nacional, las mismas deben dar participación a la Provincia en la administración, dirección y control de dichas em</w:t>
            </w:r>
            <w:r w:rsidR="00116E10">
              <w:rPr>
                <w:rFonts w:ascii="Times New Roman" w:eastAsia="Times New Roman" w:hAnsi="Times New Roman" w:cs="Times New Roman"/>
                <w:szCs w:val="24"/>
                <w:lang w:eastAsia="es-AR"/>
              </w:rPr>
              <w:t>presas”.</w:t>
            </w:r>
            <w:r w:rsidRPr="00F7018E">
              <w:rPr>
                <w:rFonts w:ascii="Times New Roman" w:eastAsia="Times New Roman" w:hAnsi="Times New Roman" w:cs="Times New Roman"/>
                <w:szCs w:val="24"/>
                <w:lang w:eastAsia="es-AR"/>
              </w:rPr>
              <w:t xml:space="preserve"> </w:t>
            </w:r>
            <w:r w:rsidRPr="00F7018E">
              <w:rPr>
                <w:rFonts w:ascii="Times New Roman" w:eastAsia="Times New Roman" w:hAnsi="Times New Roman" w:cs="Times New Roman"/>
                <w:szCs w:val="24"/>
                <w:lang w:eastAsia="es-AR"/>
              </w:rPr>
              <w:br/>
              <w:t xml:space="preserve">-----Por su lado, la ley M Nº 3266 establece los principios ambientales y la evaluación del estudio de impacto ambiental. En el art. 3º dispone: Estarán sujetos a los términos de la presente Ley, los proyectos, obras o acciones relacionados con:”… b) La prospección, exploración, extracción, transporte e industrializa- </w:t>
            </w:r>
            <w:proofErr w:type="spellStart"/>
            <w:r w:rsidRPr="00F7018E">
              <w:rPr>
                <w:rFonts w:ascii="Times New Roman" w:eastAsia="Times New Roman" w:hAnsi="Times New Roman" w:cs="Times New Roman"/>
                <w:szCs w:val="24"/>
                <w:lang w:eastAsia="es-AR"/>
              </w:rPr>
              <w:t>ción</w:t>
            </w:r>
            <w:proofErr w:type="spellEnd"/>
            <w:r w:rsidRPr="00F7018E">
              <w:rPr>
                <w:rFonts w:ascii="Times New Roman" w:eastAsia="Times New Roman" w:hAnsi="Times New Roman" w:cs="Times New Roman"/>
                <w:szCs w:val="24"/>
                <w:lang w:eastAsia="es-AR"/>
              </w:rPr>
              <w:t xml:space="preserve"> de hidrocarburos y sus derivados, ins</w:t>
            </w:r>
            <w:r w:rsidR="00014B47">
              <w:rPr>
                <w:rFonts w:ascii="Times New Roman" w:eastAsia="Times New Roman" w:hAnsi="Times New Roman" w:cs="Times New Roman"/>
                <w:szCs w:val="24"/>
                <w:lang w:eastAsia="es-AR"/>
              </w:rPr>
              <w:t xml:space="preserve">talaciones para la </w:t>
            </w:r>
            <w:r w:rsidRPr="00F7018E">
              <w:rPr>
                <w:rFonts w:ascii="Times New Roman" w:eastAsia="Times New Roman" w:hAnsi="Times New Roman" w:cs="Times New Roman"/>
                <w:szCs w:val="24"/>
                <w:lang w:eastAsia="es-AR"/>
              </w:rPr>
              <w:t>gasificación y licuefacción de residuos de hidrocarburos… h) La prospección, exploración, explotación, acopio e industrialización de recursos mineros y el tra</w:t>
            </w:r>
            <w:r w:rsidRPr="00F7018E">
              <w:rPr>
                <w:rFonts w:ascii="Times New Roman" w:eastAsia="Times New Roman" w:hAnsi="Times New Roman" w:cs="Times New Roman"/>
                <w:szCs w:val="24"/>
                <w:lang w:eastAsia="es-AR"/>
              </w:rPr>
              <w:lastRenderedPageBreak/>
              <w:t>tamiento y depósito de los residuos … ll) Las políticas, normas, decretos, leyes, reglamentaciones, ordenanzas, proyectos económicos, etc., cuyas respectivas implementaciones impliquen introducción de modificaciones a los indicadores que fije la autoridad de aplicación.” A su vez, dispone que la reglamentación determinará y enumerará las categorías de obras, actividades o acciones, según su riesgo presunto, fijando por vía reglamentaria los procedimientos específ</w:t>
            </w:r>
            <w:r w:rsidR="00116E10">
              <w:rPr>
                <w:rFonts w:ascii="Times New Roman" w:eastAsia="Times New Roman" w:hAnsi="Times New Roman" w:cs="Times New Roman"/>
                <w:szCs w:val="24"/>
                <w:lang w:eastAsia="es-AR"/>
              </w:rPr>
              <w:t>icos que pudieren corresponder.</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-----Precisamente, en ejercicio de dicha competencia, mediante el dictado de los Decretos Provinciales M Nº 1224/02 y M Nº 656/04 se reglamentó la Ley M Nº 3266, reforzando la atribución provincial respecto a la actividad hidrocarburífera.- - - - - - - </w:t>
            </w:r>
            <w:r w:rsidRPr="00F7018E">
              <w:rPr>
                <w:rFonts w:ascii="Times New Roman" w:eastAsia="Times New Roman" w:hAnsi="Times New Roman" w:cs="Times New Roman"/>
                <w:szCs w:val="24"/>
                <w:lang w:eastAsia="es-AR"/>
              </w:rPr>
              <w:br/>
              <w:t>-----Así, el Decreto M Nº 1224/2002, establece que los estudios de Impacto Ambiental para las distintas etapas de la actividad minera comprendidas en el Título XIII, Sección 2° del Código de Minería serán elaborados según las pautas mínim</w:t>
            </w:r>
            <w:r w:rsidR="00116E10">
              <w:rPr>
                <w:rFonts w:ascii="Times New Roman" w:eastAsia="Times New Roman" w:hAnsi="Times New Roman" w:cs="Times New Roman"/>
                <w:szCs w:val="24"/>
                <w:lang w:eastAsia="es-AR"/>
              </w:rPr>
              <w:t xml:space="preserve">as consignadas en los Anexos. </w:t>
            </w:r>
            <w:r w:rsidRPr="00F7018E">
              <w:rPr>
                <w:rFonts w:ascii="Times New Roman" w:eastAsia="Times New Roman" w:hAnsi="Times New Roman" w:cs="Times New Roman"/>
                <w:szCs w:val="24"/>
                <w:lang w:eastAsia="es-AR"/>
              </w:rPr>
              <w:t xml:space="preserve">-----A su turno el Decreto M Nº 656/2004, prescribe que los proyectos, emprendimientos y/o actividades vinculadas con la actividad hidrocarburífera, en los términos del artículo 3° inciso b) de la Ley Provincial M Nº 3266, serán considerados a los efectos del presente Decreto como actividades de alto riesgo presunto (art. 3 del Decreto Provincial M Nº 656/2004). - </w:t>
            </w:r>
            <w:r w:rsidRPr="00F7018E">
              <w:rPr>
                <w:rFonts w:ascii="Times New Roman" w:eastAsia="Times New Roman" w:hAnsi="Times New Roman" w:cs="Times New Roman"/>
                <w:szCs w:val="24"/>
                <w:lang w:eastAsia="es-AR"/>
              </w:rPr>
              <w:br/>
              <w:t xml:space="preserve">-----Teniendo en vista el principio precautorio y con fines de preservar el ambiente en el marco de la actividad hidrocarburífera, el Estado Provincial ha sancionado las Leyes Q </w:t>
            </w:r>
            <w:r w:rsidRPr="00F7018E">
              <w:rPr>
                <w:rFonts w:ascii="Times New Roman" w:eastAsia="Times New Roman" w:hAnsi="Times New Roman" w:cs="Times New Roman"/>
                <w:szCs w:val="24"/>
                <w:lang w:eastAsia="es-AR"/>
              </w:rPr>
              <w:br/>
              <w:t>Nº 3462, Q Nº 4637, Q Nº 2627, Q 4682, ejerciendo su jurisdicción exclusiva sobre la explotación del petró</w:t>
            </w:r>
            <w:r w:rsidR="00014B47">
              <w:rPr>
                <w:rFonts w:ascii="Times New Roman" w:eastAsia="Times New Roman" w:hAnsi="Times New Roman" w:cs="Times New Roman"/>
                <w:szCs w:val="24"/>
                <w:lang w:eastAsia="es-AR"/>
              </w:rPr>
              <w:t xml:space="preserve">leo como recurso natural. </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Como corolario de lo hasta aquí expuesto, he de afirmar que la materia sobre la que legisla el Municipio, al prohibir un método de extracción de hidrocarburos invade competencia provincial en lo referente a política de recursos naturales (Artículos 124 de la Constitución Nacional y 70 a 81 de la Constitución Provincial). Ello así por cuanto no estamos en presencia de materia comunal.- - - - - - - - - - - - - - - - - -- </w:t>
            </w:r>
            <w:r w:rsidRPr="00F7018E">
              <w:rPr>
                <w:rFonts w:ascii="Times New Roman" w:eastAsia="Times New Roman" w:hAnsi="Times New Roman" w:cs="Times New Roman"/>
                <w:szCs w:val="24"/>
                <w:lang w:eastAsia="es-AR"/>
              </w:rPr>
              <w:br/>
              <w:t xml:space="preserve">-----El </w:t>
            </w:r>
            <w:proofErr w:type="spellStart"/>
            <w:r w:rsidRPr="00F7018E">
              <w:rPr>
                <w:rFonts w:ascii="Times New Roman" w:eastAsia="Times New Roman" w:hAnsi="Times New Roman" w:cs="Times New Roman"/>
                <w:szCs w:val="24"/>
                <w:lang w:eastAsia="es-AR"/>
              </w:rPr>
              <w:t>fracking</w:t>
            </w:r>
            <w:proofErr w:type="spellEnd"/>
            <w:r w:rsidRPr="00F7018E">
              <w:rPr>
                <w:rFonts w:ascii="Times New Roman" w:eastAsia="Times New Roman" w:hAnsi="Times New Roman" w:cs="Times New Roman"/>
                <w:szCs w:val="24"/>
                <w:lang w:eastAsia="es-AR"/>
              </w:rPr>
              <w:t xml:space="preserve"> es una técnica para posibilitar o aumentar la extracción de gas y petróleo del subsuelo, actividad sobre cuya regulación tienen competencia para legislar el estado nacional y provincial.- - - - - - - - - - - - - - - - - - - - - - - - - - -- </w:t>
            </w:r>
            <w:r w:rsidRPr="00F7018E">
              <w:rPr>
                <w:rFonts w:ascii="Times New Roman" w:eastAsia="Times New Roman" w:hAnsi="Times New Roman" w:cs="Times New Roman"/>
                <w:szCs w:val="24"/>
                <w:lang w:eastAsia="es-AR"/>
              </w:rPr>
              <w:br/>
              <w:t xml:space="preserve">-----He de señalar, sin embargo, que lo dicho es sin desmedro de los presupuestos ambientales y del necesario y fiel acatamiento a la normativa vigente en materia ambiental. - - - - - </w:t>
            </w:r>
            <w:r w:rsidRPr="00F7018E">
              <w:rPr>
                <w:rFonts w:ascii="Times New Roman" w:eastAsia="Times New Roman" w:hAnsi="Times New Roman" w:cs="Times New Roman"/>
                <w:szCs w:val="24"/>
                <w:lang w:eastAsia="es-AR"/>
              </w:rPr>
              <w:br/>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CONCLUSIÓN.- - - - - - - - - - - - - - - - - - - - - - - --</w:t>
            </w:r>
            <w:r w:rsidRPr="00F7018E">
              <w:rPr>
                <w:rFonts w:ascii="Times New Roman" w:eastAsia="Times New Roman" w:hAnsi="Times New Roman" w:cs="Times New Roman"/>
                <w:szCs w:val="24"/>
                <w:lang w:eastAsia="es-AR"/>
              </w:rPr>
              <w:br/>
              <w:t xml:space="preserve">-----De lo expresado más arriba se extrae que el ordenamiento constitucional tanto federal como local- atribuye a la autoridad provincial la competencia exclusiva en materia de regulación de la actividad hidrocarburífera (arts. 124 de la Constitución Nacional y 79 </w:t>
            </w:r>
            <w:r w:rsidR="00116E10">
              <w:rPr>
                <w:rFonts w:ascii="Times New Roman" w:eastAsia="Times New Roman" w:hAnsi="Times New Roman" w:cs="Times New Roman"/>
                <w:szCs w:val="24"/>
                <w:lang w:eastAsia="es-AR"/>
              </w:rPr>
              <w:t>de la Constitución Provincial).</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-----Si bien los municipios ejercen en su ámbito territorial las facultades de policía ambiental (arts. 225, 229 inc. 15 y 16 de la Constitución Provincial), deben hacerlo sin invadir la esfera de competencias provinciales. De allí que prohibir en forma absoluta una práctica de explotación de hidrocarburos constituye, en mi criterio, una interferencia directa e inmediata con el ejercicio de las atribuciones constituci</w:t>
            </w:r>
            <w:r w:rsidR="00014B47">
              <w:rPr>
                <w:rFonts w:ascii="Times New Roman" w:eastAsia="Times New Roman" w:hAnsi="Times New Roman" w:cs="Times New Roman"/>
                <w:szCs w:val="24"/>
                <w:lang w:eastAsia="es-AR"/>
              </w:rPr>
              <w:t>onales de la Provincia.</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Por lo expuesto, y demostrada entonces la ausencia de competencia material del Concejo Deliberante del Municipio de Allen para dictar la Ordenanza Nº 046/13, se concluye que la misma resulta inconstitucional por violación a los artículos 121 y 124 de la Constitución Nacional, y artículos 79, 80, 84, 85, 225 y 229 </w:t>
            </w:r>
            <w:proofErr w:type="spellStart"/>
            <w:r w:rsidRPr="00F7018E">
              <w:rPr>
                <w:rFonts w:ascii="Times New Roman" w:eastAsia="Times New Roman" w:hAnsi="Times New Roman" w:cs="Times New Roman"/>
                <w:szCs w:val="24"/>
                <w:lang w:eastAsia="es-AR"/>
              </w:rPr>
              <w:t>incs</w:t>
            </w:r>
            <w:proofErr w:type="spellEnd"/>
            <w:r w:rsidRPr="00F7018E">
              <w:rPr>
                <w:rFonts w:ascii="Times New Roman" w:eastAsia="Times New Roman" w:hAnsi="Times New Roman" w:cs="Times New Roman"/>
                <w:szCs w:val="24"/>
                <w:lang w:eastAsia="es-AR"/>
              </w:rPr>
              <w:t xml:space="preserve">. 15 y 16 de la Constitución Provincial. - </w:t>
            </w:r>
            <w:r w:rsidRPr="00F7018E">
              <w:rPr>
                <w:rFonts w:ascii="Times New Roman" w:eastAsia="Times New Roman" w:hAnsi="Times New Roman" w:cs="Times New Roman"/>
                <w:szCs w:val="24"/>
                <w:lang w:eastAsia="es-AR"/>
              </w:rPr>
              <w:lastRenderedPageBreak/>
              <w:t>-----MI VOTO</w:t>
            </w:r>
          </w:p>
          <w:p w:rsidR="00116E10" w:rsidRDefault="00116E10" w:rsidP="00014B47">
            <w:pPr>
              <w:spacing w:after="0" w:line="240" w:lineRule="auto"/>
              <w:jc w:val="both"/>
              <w:rPr>
                <w:rFonts w:ascii="Times New Roman" w:eastAsia="Times New Roman" w:hAnsi="Times New Roman" w:cs="Times New Roman"/>
                <w:szCs w:val="24"/>
                <w:lang w:eastAsia="es-AR"/>
              </w:rPr>
            </w:pP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La señora Jueza doctora Adriana </w:t>
            </w:r>
            <w:r w:rsidR="00116E10">
              <w:rPr>
                <w:rFonts w:ascii="Times New Roman" w:eastAsia="Times New Roman" w:hAnsi="Times New Roman" w:cs="Times New Roman"/>
                <w:szCs w:val="24"/>
                <w:lang w:eastAsia="es-AR"/>
              </w:rPr>
              <w:t>C. ZARATIEGUI, dijo:</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-----Adhiero al voto y solución propuesta </w:t>
            </w:r>
            <w:r w:rsidR="00116E10">
              <w:rPr>
                <w:rFonts w:ascii="Times New Roman" w:eastAsia="Times New Roman" w:hAnsi="Times New Roman" w:cs="Times New Roman"/>
                <w:szCs w:val="24"/>
                <w:lang w:eastAsia="es-AR"/>
              </w:rPr>
              <w:t>por el señor Juez preopinante.</w:t>
            </w:r>
          </w:p>
          <w:p w:rsidR="00116E10" w:rsidRDefault="00116E10" w:rsidP="00014B47">
            <w:pPr>
              <w:spacing w:after="0" w:line="240" w:lineRule="auto"/>
              <w:jc w:val="both"/>
              <w:rPr>
                <w:rFonts w:ascii="Times New Roman" w:eastAsia="Times New Roman" w:hAnsi="Times New Roman" w:cs="Times New Roman"/>
                <w:szCs w:val="24"/>
                <w:lang w:eastAsia="es-AR"/>
              </w:rPr>
            </w:pPr>
            <w:r>
              <w:rPr>
                <w:rFonts w:ascii="Times New Roman" w:eastAsia="Times New Roman" w:hAnsi="Times New Roman" w:cs="Times New Roman"/>
                <w:szCs w:val="24"/>
                <w:lang w:eastAsia="es-AR"/>
              </w:rPr>
              <w:t>-----MI VOTO.</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El señor Juez docto</w:t>
            </w:r>
            <w:r w:rsidR="00116E10">
              <w:rPr>
                <w:rFonts w:ascii="Times New Roman" w:eastAsia="Times New Roman" w:hAnsi="Times New Roman" w:cs="Times New Roman"/>
                <w:szCs w:val="24"/>
                <w:lang w:eastAsia="es-AR"/>
              </w:rPr>
              <w:t>r Sergio M. BAROTTO dijo:</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-----Adhiero a las consideraciones jurídicas y a la solución propuesta por los dos distinguidos vocales preopinantes, votando, en consecuencia, en igual sentido, no obstante lo cual creo necesario agregar lo q</w:t>
            </w:r>
            <w:r w:rsidR="00116E10">
              <w:rPr>
                <w:rFonts w:ascii="Times New Roman" w:eastAsia="Times New Roman" w:hAnsi="Times New Roman" w:cs="Times New Roman"/>
                <w:szCs w:val="24"/>
                <w:lang w:eastAsia="es-AR"/>
              </w:rPr>
              <w:t>ue a continuación expongo.</w:t>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-----Respecto a la afirmación efectuada en el Dictamen del Señor Procurador General Subrogante, en cuanto alega que por tratarse de un conflicto de poderes no correspondería la declaración de inconstitucionalidad, en este proceso, de la Ordenanza Nº 046/13 del Concejo Deliberante de la Municipalidad de Allen (</w:t>
            </w:r>
            <w:proofErr w:type="spellStart"/>
            <w:r w:rsidRPr="00F7018E">
              <w:rPr>
                <w:rFonts w:ascii="Times New Roman" w:eastAsia="Times New Roman" w:hAnsi="Times New Roman" w:cs="Times New Roman"/>
                <w:szCs w:val="24"/>
                <w:lang w:eastAsia="es-AR"/>
              </w:rPr>
              <w:t>cfme</w:t>
            </w:r>
            <w:proofErr w:type="spellEnd"/>
            <w:r w:rsidRPr="00F7018E">
              <w:rPr>
                <w:rFonts w:ascii="Times New Roman" w:eastAsia="Times New Roman" w:hAnsi="Times New Roman" w:cs="Times New Roman"/>
                <w:szCs w:val="24"/>
                <w:lang w:eastAsia="es-AR"/>
              </w:rPr>
              <w:t xml:space="preserve">. fs. 249 párrafo tercero), he de enfatizar lo contrario. Advertida la incompetencia para legislar en materia hidrocarburífera por parte del Concejo Deliberante de la ciudad de Allen, es deber del magistrado interviniente pronunciarse respecto a la constitucionalidad de la Ordenanza aquí cuestionada.- - - - - - -----Aparece como poco probable; es más, me animo a decir que imposible, que un conflicto de poderes no se presente a través de una colisión normativa pues, precisamente, las decisiones de política estatal, para hacerse conocer y resultar aplicables en el mundo jurídico, deben formalizarse (leyes, decretos, ordenanzas, resoluciones, disposiciones, etc.). Entonces, la primacía y prevalencia jerárquica de una norma por sobre otra se resuelve a través de la declaración de constitucionalidad o inconstitucionalidad, según corresponda en el caso, tarea asignada al Poder Judicial en el reparto constitucional de competencias.- - - - - - - - - - </w:t>
            </w:r>
            <w:r w:rsidRPr="00F7018E">
              <w:rPr>
                <w:rFonts w:ascii="Times New Roman" w:eastAsia="Times New Roman" w:hAnsi="Times New Roman" w:cs="Times New Roman"/>
                <w:szCs w:val="24"/>
                <w:lang w:eastAsia="es-AR"/>
              </w:rPr>
              <w:br/>
              <w:t xml:space="preserve">-----Asimismo, hago mía y traigo aquí, en apoyo al orden de ideas que he expresado, jurisprudencia de la Corte Suprema de Justicia de la Nación que determina que: “La invasión que un poder del Estado pudiera hacer respecto de la zona de reserva de actuación de otro, importa siempre, por si misma, una cuestión institucional de suma gravedad que, independientemente de que trasunte un conflicto de competencia jurisdiccional o un conflicto de poderes en sentido estricto, debe ser resuelta por la Corte sin que sea óbice para ello la inexistencia de vías procesales específicas” (CSJN, “Unión Obrera Metalúrgica de la República Argentina c/ Estado Nacional Ministerio de Trabajo y Seguridad Social”, U.10.XXXII, T.319, P.371). En dicho pronunciamiento, señaló también el Máximo Tribunal de la República que: “En los particulares y excepcionales casos en que está en juego la invasión que un poder del Estado pudiera hacer respecto de la zona de reserva de actuación de otro, la Corte debe actuar incluso con abstracción del </w:t>
            </w:r>
            <w:proofErr w:type="spellStart"/>
            <w:r w:rsidRPr="00F7018E">
              <w:rPr>
                <w:rFonts w:ascii="Times New Roman" w:eastAsia="Times New Roman" w:hAnsi="Times New Roman" w:cs="Times New Roman"/>
                <w:szCs w:val="24"/>
                <w:lang w:eastAsia="es-AR"/>
              </w:rPr>
              <w:t>nomen</w:t>
            </w:r>
            <w:proofErr w:type="spellEnd"/>
            <w:r w:rsidRPr="00F7018E">
              <w:rPr>
                <w:rFonts w:ascii="Times New Roman" w:eastAsia="Times New Roman" w:hAnsi="Times New Roman" w:cs="Times New Roman"/>
                <w:szCs w:val="24"/>
                <w:lang w:eastAsia="es-AR"/>
              </w:rPr>
              <w:t xml:space="preserve"> iuris dado por los interesados a la presentación formalizada para provocar su intervención, debiendo atender a la sustancia real de dicha presentación, a su fundamento, trascendencia y a su procedibilidad, sin que obste a ello la existencia de un trámite ordinario con eventual aptitud para dejar sin efecto el acto que provocó el conflicto, toda vez que el mantenimiento del orden institucional no admite dilaciones</w:t>
            </w:r>
            <w:r w:rsidR="00014B47">
              <w:rPr>
                <w:rFonts w:ascii="Times New Roman" w:eastAsia="Times New Roman" w:hAnsi="Times New Roman" w:cs="Times New Roman"/>
                <w:szCs w:val="24"/>
                <w:lang w:eastAsia="es-AR"/>
              </w:rPr>
              <w:t>”.</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Por último, en razón de que subyace en estos actuados la cuestión de alto impacto político </w:t>
            </w:r>
            <w:r w:rsidR="00014B47">
              <w:rPr>
                <w:rFonts w:ascii="Times New Roman" w:eastAsia="Times New Roman" w:hAnsi="Times New Roman" w:cs="Times New Roman"/>
                <w:szCs w:val="24"/>
                <w:lang w:eastAsia="es-AR"/>
              </w:rPr>
              <w:t xml:space="preserve">institucional y social cual es </w:t>
            </w:r>
            <w:r w:rsidRPr="00F7018E">
              <w:rPr>
                <w:rFonts w:ascii="Times New Roman" w:eastAsia="Times New Roman" w:hAnsi="Times New Roman" w:cs="Times New Roman"/>
                <w:szCs w:val="24"/>
                <w:lang w:eastAsia="es-AR"/>
              </w:rPr>
              <w:t xml:space="preserve">el conflicto que puede suscitarse en el momento de entrecruzamiento de los valores comunitarios del desarrollo económico y de la preservación de la salud y del ambiente, este juez se toma la libertad de sugerir al Municipio de Allen; a sus vecinos y a la Provincia de Río Negro el tener especialmente en cuenta, a futuro, lo recomendado en fecha reciente -en términos históricos- por la Corte Suprema de Justicia de la </w:t>
            </w:r>
            <w:r w:rsidRPr="00F7018E">
              <w:rPr>
                <w:rFonts w:ascii="Times New Roman" w:eastAsia="Times New Roman" w:hAnsi="Times New Roman" w:cs="Times New Roman"/>
                <w:szCs w:val="24"/>
                <w:lang w:eastAsia="es-AR"/>
              </w:rPr>
              <w:lastRenderedPageBreak/>
              <w:t>Nación en cuanto a que: “De acuerdo a las especiales características con que la Constitución Nacional ha revestido la configuración político institucional de naturaleza federal, la regla y no la excepción consiste en la existencia de jurisdicciones compartidas entre la Nación y las Provincias, debiendo en consecuencia ser interpretadas las normas de aquellas de modo que las autoridades de la una y de las otras se desenvuelvan armoniosamente, evitando interferencias o roces susceptibles de acrecentar los poderes del gobierno central en desmedro de las facultades provinciales y viceversa, y procurando que actúen para ayudarse y no para destruirse” (CSJN, “</w:t>
            </w:r>
            <w:proofErr w:type="spellStart"/>
            <w:r w:rsidRPr="00F7018E">
              <w:rPr>
                <w:rFonts w:ascii="Times New Roman" w:eastAsia="Times New Roman" w:hAnsi="Times New Roman" w:cs="Times New Roman"/>
                <w:szCs w:val="24"/>
                <w:lang w:eastAsia="es-AR"/>
              </w:rPr>
              <w:t>Covimet</w:t>
            </w:r>
            <w:proofErr w:type="spellEnd"/>
            <w:r w:rsidRPr="00F7018E">
              <w:rPr>
                <w:rFonts w:ascii="Times New Roman" w:eastAsia="Times New Roman" w:hAnsi="Times New Roman" w:cs="Times New Roman"/>
                <w:szCs w:val="24"/>
                <w:lang w:eastAsia="es-AR"/>
              </w:rPr>
              <w:t xml:space="preserve"> SA c/ DGI”, C.551.XLV, T.334, P. 891, 04.08.2011). En la especie sometida a tratamiento, el Municipio y la Provincia deberán transitar sus comunes rutas en armonía, sin roces o interferencias evitables, en miras a ayudarse o complementarse, pues esas conductas son las esperables de quienes dirigen las so</w:t>
            </w:r>
            <w:r w:rsidR="00116E10">
              <w:rPr>
                <w:rFonts w:ascii="Times New Roman" w:eastAsia="Times New Roman" w:hAnsi="Times New Roman" w:cs="Times New Roman"/>
                <w:szCs w:val="24"/>
                <w:lang w:eastAsia="es-AR"/>
              </w:rPr>
              <w:t>ciedades civilizadas.</w:t>
            </w: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-----MI VOTO</w:t>
            </w:r>
          </w:p>
          <w:p w:rsidR="00116E10" w:rsidRDefault="00116E10" w:rsidP="00014B47">
            <w:pPr>
              <w:spacing w:after="0" w:line="240" w:lineRule="auto"/>
              <w:jc w:val="both"/>
              <w:rPr>
                <w:rFonts w:ascii="Times New Roman" w:eastAsia="Times New Roman" w:hAnsi="Times New Roman" w:cs="Times New Roman"/>
                <w:szCs w:val="24"/>
                <w:lang w:eastAsia="es-AR"/>
              </w:rPr>
            </w:pPr>
          </w:p>
          <w:p w:rsidR="00116E10"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La señora Jueza doctora Liliana L. PICCININI, dijo:- - - - - - --</w:t>
            </w:r>
            <w:r w:rsidRPr="00F7018E">
              <w:rPr>
                <w:rFonts w:ascii="Times New Roman" w:eastAsia="Times New Roman" w:hAnsi="Times New Roman" w:cs="Times New Roman"/>
                <w:szCs w:val="24"/>
                <w:lang w:eastAsia="es-AR"/>
              </w:rPr>
              <w:br/>
              <w:t>-----Adhiero a las consideraciones del señor Juez del primer voto, como también convengo y comparto las reflexiones expuestas por el señor Juez Dr. Sergio</w:t>
            </w:r>
            <w:r w:rsidR="00014B47">
              <w:rPr>
                <w:rFonts w:ascii="Times New Roman" w:eastAsia="Times New Roman" w:hAnsi="Times New Roman" w:cs="Times New Roman"/>
                <w:szCs w:val="24"/>
                <w:lang w:eastAsia="es-AR"/>
              </w:rPr>
              <w:t xml:space="preserve"> M. </w:t>
            </w:r>
            <w:proofErr w:type="spellStart"/>
            <w:r w:rsidR="00014B47">
              <w:rPr>
                <w:rFonts w:ascii="Times New Roman" w:eastAsia="Times New Roman" w:hAnsi="Times New Roman" w:cs="Times New Roman"/>
                <w:szCs w:val="24"/>
                <w:lang w:eastAsia="es-AR"/>
              </w:rPr>
              <w:t>Barotto</w:t>
            </w:r>
            <w:proofErr w:type="spellEnd"/>
            <w:r w:rsidR="00014B47">
              <w:rPr>
                <w:rFonts w:ascii="Times New Roman" w:eastAsia="Times New Roman" w:hAnsi="Times New Roman" w:cs="Times New Roman"/>
                <w:szCs w:val="24"/>
                <w:lang w:eastAsia="es-AR"/>
              </w:rPr>
              <w:t xml:space="preserve">.- - - - - - - - - </w:t>
            </w:r>
            <w:r w:rsidR="00116E10">
              <w:rPr>
                <w:rFonts w:ascii="Times New Roman" w:eastAsia="Times New Roman" w:hAnsi="Times New Roman" w:cs="Times New Roman"/>
                <w:szCs w:val="24"/>
                <w:lang w:eastAsia="es-AR"/>
              </w:rPr>
              <w:t xml:space="preserve">  ------ASI VOTO.</w:t>
            </w:r>
          </w:p>
          <w:p w:rsidR="00116E10" w:rsidRDefault="00116E10" w:rsidP="00014B47">
            <w:pPr>
              <w:spacing w:after="0" w:line="240" w:lineRule="auto"/>
              <w:jc w:val="both"/>
              <w:rPr>
                <w:rFonts w:ascii="Times New Roman" w:eastAsia="Times New Roman" w:hAnsi="Times New Roman" w:cs="Times New Roman"/>
                <w:szCs w:val="24"/>
                <w:lang w:eastAsia="es-AR"/>
              </w:rPr>
            </w:pP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El señor Juez doctor Enrique J. MANSILLA, dijo:- - - - - - - - - </w:t>
            </w:r>
            <w:r w:rsidRPr="00F7018E">
              <w:rPr>
                <w:rFonts w:ascii="Times New Roman" w:eastAsia="Times New Roman" w:hAnsi="Times New Roman" w:cs="Times New Roman"/>
                <w:szCs w:val="24"/>
                <w:lang w:eastAsia="es-AR"/>
              </w:rPr>
              <w:br/>
              <w:t>-----Atento la coincidencia de los señores jueces preopinantes, me abstengo de emitir opi</w:t>
            </w:r>
            <w:r w:rsidR="00014B47">
              <w:rPr>
                <w:rFonts w:ascii="Times New Roman" w:eastAsia="Times New Roman" w:hAnsi="Times New Roman" w:cs="Times New Roman"/>
                <w:szCs w:val="24"/>
                <w:lang w:eastAsia="es-AR"/>
              </w:rPr>
              <w:t>nión (art.39 L.O.).-</w:t>
            </w:r>
            <w:r w:rsidRPr="00F7018E">
              <w:rPr>
                <w:rFonts w:ascii="Times New Roman" w:eastAsia="Times New Roman" w:hAnsi="Times New Roman" w:cs="Times New Roman"/>
                <w:szCs w:val="24"/>
                <w:lang w:eastAsia="es-AR"/>
              </w:rPr>
              <w:t xml:space="preserve">-----MI VOTO.- - - - - - - - - - </w:t>
            </w:r>
            <w:r w:rsidR="00014B47">
              <w:rPr>
                <w:rFonts w:ascii="Times New Roman" w:eastAsia="Times New Roman" w:hAnsi="Times New Roman" w:cs="Times New Roman"/>
                <w:szCs w:val="24"/>
                <w:lang w:eastAsia="es-AR"/>
              </w:rPr>
              <w:t xml:space="preserve">- - - - - - - - - - - - - - -- </w:t>
            </w:r>
          </w:p>
          <w:p w:rsidR="00014B47" w:rsidRDefault="00014B47" w:rsidP="00014B47">
            <w:pPr>
              <w:spacing w:after="0" w:line="240" w:lineRule="auto"/>
              <w:jc w:val="both"/>
              <w:rPr>
                <w:rFonts w:ascii="Times New Roman" w:eastAsia="Times New Roman" w:hAnsi="Times New Roman" w:cs="Times New Roman"/>
                <w:szCs w:val="24"/>
                <w:lang w:eastAsia="es-AR"/>
              </w:rPr>
            </w:pPr>
          </w:p>
          <w:p w:rsidR="00014B47" w:rsidRDefault="00014B47" w:rsidP="00014B47">
            <w:pPr>
              <w:spacing w:after="0" w:line="240" w:lineRule="auto"/>
              <w:jc w:val="both"/>
              <w:rPr>
                <w:rFonts w:ascii="Times New Roman" w:eastAsia="Times New Roman" w:hAnsi="Times New Roman" w:cs="Times New Roman"/>
                <w:szCs w:val="24"/>
                <w:lang w:eastAsia="es-AR"/>
              </w:rPr>
            </w:pPr>
            <w:r>
              <w:rPr>
                <w:rFonts w:ascii="Times New Roman" w:eastAsia="Times New Roman" w:hAnsi="Times New Roman" w:cs="Times New Roman"/>
                <w:szCs w:val="24"/>
                <w:lang w:eastAsia="es-AR"/>
              </w:rPr>
              <w:t xml:space="preserve">Por ello, </w:t>
            </w:r>
          </w:p>
          <w:p w:rsidR="00014B47" w:rsidRDefault="00F7018E" w:rsidP="00014B47">
            <w:pPr>
              <w:spacing w:after="0" w:line="240" w:lineRule="auto"/>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EL SUPERIOR TRIBUNAL DE JUSTICIA D</w:t>
            </w:r>
            <w:r w:rsidR="00014B47">
              <w:rPr>
                <w:rFonts w:ascii="Times New Roman" w:eastAsia="Times New Roman" w:hAnsi="Times New Roman" w:cs="Times New Roman"/>
                <w:szCs w:val="24"/>
                <w:lang w:eastAsia="es-AR"/>
              </w:rPr>
              <w:t>E LA PROVINCIA</w:t>
            </w:r>
            <w:r w:rsidR="00014B47">
              <w:rPr>
                <w:rFonts w:ascii="Times New Roman" w:eastAsia="Times New Roman" w:hAnsi="Times New Roman" w:cs="Times New Roman"/>
                <w:szCs w:val="24"/>
                <w:lang w:eastAsia="es-AR"/>
              </w:rPr>
              <w:br/>
              <w:t>R E S U E L V E:</w:t>
            </w:r>
          </w:p>
          <w:p w:rsidR="00014B47" w:rsidRDefault="00014B47" w:rsidP="00014B47">
            <w:pPr>
              <w:spacing w:after="0" w:line="240" w:lineRule="auto"/>
              <w:jc w:val="both"/>
              <w:rPr>
                <w:rFonts w:ascii="Times New Roman" w:eastAsia="Times New Roman" w:hAnsi="Times New Roman" w:cs="Times New Roman"/>
                <w:szCs w:val="24"/>
                <w:lang w:eastAsia="es-AR"/>
              </w:rPr>
            </w:pP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Primero: Declarar que la Provincia de Río Negro tiene competencia exclusiva para legislar en materia </w:t>
            </w:r>
            <w:r w:rsidR="00014B47" w:rsidRPr="00F7018E">
              <w:rPr>
                <w:rFonts w:ascii="Times New Roman" w:eastAsia="Times New Roman" w:hAnsi="Times New Roman" w:cs="Times New Roman"/>
                <w:szCs w:val="24"/>
                <w:lang w:eastAsia="es-AR"/>
              </w:rPr>
              <w:t>hidrocarburífera</w:t>
            </w:r>
            <w:r w:rsidRPr="00F7018E">
              <w:rPr>
                <w:rFonts w:ascii="Times New Roman" w:eastAsia="Times New Roman" w:hAnsi="Times New Roman" w:cs="Times New Roman"/>
                <w:szCs w:val="24"/>
                <w:lang w:eastAsia="es-AR"/>
              </w:rPr>
              <w:t xml:space="preserve"> (cf.arts.121 y 124 de la Constitución Nacional; arts. 79,</w:t>
            </w:r>
            <w:r w:rsidR="00116E10">
              <w:rPr>
                <w:rFonts w:ascii="Times New Roman" w:eastAsia="Times New Roman" w:hAnsi="Times New Roman" w:cs="Times New Roman"/>
                <w:szCs w:val="24"/>
                <w:lang w:eastAsia="es-AR"/>
              </w:rPr>
              <w:t xml:space="preserve"> </w:t>
            </w:r>
            <w:r w:rsidRPr="00F7018E">
              <w:rPr>
                <w:rFonts w:ascii="Times New Roman" w:eastAsia="Times New Roman" w:hAnsi="Times New Roman" w:cs="Times New Roman"/>
                <w:szCs w:val="24"/>
                <w:lang w:eastAsia="es-AR"/>
              </w:rPr>
              <w:t>84,</w:t>
            </w:r>
            <w:r w:rsidR="00116E10">
              <w:rPr>
                <w:rFonts w:ascii="Times New Roman" w:eastAsia="Times New Roman" w:hAnsi="Times New Roman" w:cs="Times New Roman"/>
                <w:szCs w:val="24"/>
                <w:lang w:eastAsia="es-AR"/>
              </w:rPr>
              <w:t xml:space="preserve"> </w:t>
            </w:r>
            <w:r w:rsidRPr="00F7018E">
              <w:rPr>
                <w:rFonts w:ascii="Times New Roman" w:eastAsia="Times New Roman" w:hAnsi="Times New Roman" w:cs="Times New Roman"/>
                <w:szCs w:val="24"/>
                <w:lang w:eastAsia="es-AR"/>
              </w:rPr>
              <w:t>85,</w:t>
            </w:r>
            <w:r w:rsidR="00116E10">
              <w:rPr>
                <w:rFonts w:ascii="Times New Roman" w:eastAsia="Times New Roman" w:hAnsi="Times New Roman" w:cs="Times New Roman"/>
                <w:szCs w:val="24"/>
                <w:lang w:eastAsia="es-AR"/>
              </w:rPr>
              <w:t xml:space="preserve"> </w:t>
            </w:r>
            <w:r w:rsidRPr="00F7018E">
              <w:rPr>
                <w:rFonts w:ascii="Times New Roman" w:eastAsia="Times New Roman" w:hAnsi="Times New Roman" w:cs="Times New Roman"/>
                <w:szCs w:val="24"/>
                <w:lang w:eastAsia="es-AR"/>
              </w:rPr>
              <w:t xml:space="preserve">225 y 229 inc.15 y 16 de la Constitución Provincial).- - - - - - - - - - - </w:t>
            </w:r>
          </w:p>
          <w:p w:rsidR="00014B47" w:rsidRDefault="00014B47" w:rsidP="00014B47">
            <w:pPr>
              <w:spacing w:after="0" w:line="240" w:lineRule="auto"/>
              <w:jc w:val="both"/>
              <w:rPr>
                <w:rFonts w:ascii="Times New Roman" w:eastAsia="Times New Roman" w:hAnsi="Times New Roman" w:cs="Times New Roman"/>
                <w:szCs w:val="24"/>
                <w:lang w:eastAsia="es-AR"/>
              </w:rPr>
            </w:pP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 xml:space="preserve">Segundo: Declarar la inconstitucionalidad de la Ordenanza Municipal Nº 046/2013 de fecha 22 de agosto de 2013, de la Municipalidad de Allen, por ausencia de competencia, conforme los fundamentos dados en los considerandos.- - - - - - - - - - -- </w:t>
            </w:r>
            <w:r w:rsidRPr="00F7018E">
              <w:rPr>
                <w:rFonts w:ascii="Times New Roman" w:eastAsia="Times New Roman" w:hAnsi="Times New Roman" w:cs="Times New Roman"/>
                <w:szCs w:val="24"/>
                <w:lang w:eastAsia="es-AR"/>
              </w:rPr>
              <w:br/>
            </w:r>
          </w:p>
          <w:p w:rsidR="00014B47"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Tercero: Regístrese, notifíquese, remítase copia de la presente a la Municipalidad de Allen y oportunamente, archívese</w:t>
            </w:r>
            <w:r w:rsidR="00014B47">
              <w:rPr>
                <w:rFonts w:ascii="Times New Roman" w:eastAsia="Times New Roman" w:hAnsi="Times New Roman" w:cs="Times New Roman"/>
                <w:szCs w:val="24"/>
                <w:lang w:eastAsia="es-AR"/>
              </w:rPr>
              <w:t>.</w:t>
            </w:r>
          </w:p>
          <w:p w:rsidR="00014B47" w:rsidRDefault="00014B47" w:rsidP="00014B47">
            <w:pPr>
              <w:spacing w:after="0" w:line="240" w:lineRule="auto"/>
              <w:jc w:val="both"/>
              <w:rPr>
                <w:rFonts w:ascii="Times New Roman" w:eastAsia="Times New Roman" w:hAnsi="Times New Roman" w:cs="Times New Roman"/>
                <w:szCs w:val="24"/>
                <w:lang w:eastAsia="es-AR"/>
              </w:rPr>
            </w:pPr>
          </w:p>
          <w:p w:rsidR="00F7018E" w:rsidRPr="00F7018E" w:rsidRDefault="00F7018E" w:rsidP="00014B47">
            <w:pPr>
              <w:spacing w:after="0" w:line="240" w:lineRule="auto"/>
              <w:jc w:val="both"/>
              <w:rPr>
                <w:rFonts w:ascii="Times New Roman" w:eastAsia="Times New Roman" w:hAnsi="Times New Roman" w:cs="Times New Roman"/>
                <w:szCs w:val="24"/>
                <w:lang w:eastAsia="es-AR"/>
              </w:rPr>
            </w:pPr>
            <w:r w:rsidRPr="00F7018E">
              <w:rPr>
                <w:rFonts w:ascii="Times New Roman" w:eastAsia="Times New Roman" w:hAnsi="Times New Roman" w:cs="Times New Roman"/>
                <w:szCs w:val="24"/>
                <w:lang w:eastAsia="es-AR"/>
              </w:rPr>
              <w:t>(FDO) RICARDO A. APCARIAN-JUEZ - ADRIANA C.ZARATIEGUI- JUEZA- SERGIO M.BAROTTO - JUEZ-LILIANA L.PICCININI- JUEZA-ENRIQUE J.MANSILLA JUEZ EN ABSTENCION-ANTE MI: EZEQUIEL LOZADA SECRETARIO SUPERIOR TRIBUNAL</w:t>
            </w:r>
            <w:r w:rsidR="00014B47">
              <w:rPr>
                <w:rFonts w:ascii="Times New Roman" w:eastAsia="Times New Roman" w:hAnsi="Times New Roman" w:cs="Times New Roman"/>
                <w:szCs w:val="24"/>
                <w:lang w:eastAsia="es-AR"/>
              </w:rPr>
              <w:t xml:space="preserve"> </w:t>
            </w:r>
            <w:r w:rsidRPr="00F7018E">
              <w:rPr>
                <w:rFonts w:ascii="Times New Roman" w:eastAsia="Times New Roman" w:hAnsi="Times New Roman" w:cs="Times New Roman"/>
                <w:szCs w:val="24"/>
                <w:lang w:eastAsia="es-AR"/>
              </w:rPr>
              <w:t>DE JUSTICIA</w:t>
            </w:r>
            <w:r w:rsidRPr="00F7018E">
              <w:rPr>
                <w:rFonts w:ascii="Times New Roman" w:eastAsia="Times New Roman" w:hAnsi="Times New Roman" w:cs="Times New Roman"/>
                <w:szCs w:val="24"/>
                <w:lang w:eastAsia="es-AR"/>
              </w:rPr>
              <w:br/>
            </w:r>
            <w:r w:rsidRPr="00F7018E">
              <w:rPr>
                <w:rFonts w:ascii="Times New Roman" w:eastAsia="Times New Roman" w:hAnsi="Times New Roman" w:cs="Times New Roman"/>
                <w:szCs w:val="24"/>
                <w:lang w:eastAsia="es-AR"/>
              </w:rPr>
              <w:br/>
            </w:r>
            <w:r w:rsidRPr="00F7018E">
              <w:rPr>
                <w:rFonts w:ascii="Times New Roman" w:eastAsia="Times New Roman" w:hAnsi="Times New Roman" w:cs="Times New Roman"/>
                <w:szCs w:val="24"/>
                <w:lang w:eastAsia="es-AR"/>
              </w:rPr>
              <w:br/>
              <w:t>PROTOCOLIZACION: TOMO IV SENT. NRO.135 FOLIO 934/949 SEC. NRO. 4</w:t>
            </w:r>
          </w:p>
        </w:tc>
      </w:tr>
    </w:tbl>
    <w:p w:rsidR="00A911A1" w:rsidRDefault="00A911A1"/>
    <w:sectPr w:rsidR="00A911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89"/>
    <w:rsid w:val="00014B47"/>
    <w:rsid w:val="00116E10"/>
    <w:rsid w:val="003107E3"/>
    <w:rsid w:val="00331243"/>
    <w:rsid w:val="006E091F"/>
    <w:rsid w:val="007F3E89"/>
    <w:rsid w:val="00A01BFB"/>
    <w:rsid w:val="00A911A1"/>
    <w:rsid w:val="00F701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471C7-5ED5-445A-8087-E1B6E342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cion">
    <w:name w:val="seccion"/>
    <w:basedOn w:val="Normal"/>
    <w:rsid w:val="00F7018E"/>
    <w:pPr>
      <w:spacing w:before="100" w:beforeAutospacing="1" w:after="100" w:afterAutospacing="1" w:line="240" w:lineRule="auto"/>
    </w:pPr>
    <w:rPr>
      <w:rFonts w:ascii="Times New Roman" w:eastAsia="Times New Roman" w:hAnsi="Times New Roman" w:cs="Times New Roman"/>
      <w:szCs w:val="24"/>
      <w:lang w:eastAsia="es-AR"/>
    </w:rPr>
  </w:style>
  <w:style w:type="character" w:styleId="Textoennegrita">
    <w:name w:val="Strong"/>
    <w:basedOn w:val="Fuentedeprrafopredeter"/>
    <w:uiPriority w:val="22"/>
    <w:qFormat/>
    <w:rsid w:val="00F70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449394">
      <w:bodyDiv w:val="1"/>
      <w:marLeft w:val="0"/>
      <w:marRight w:val="0"/>
      <w:marTop w:val="0"/>
      <w:marBottom w:val="0"/>
      <w:divBdr>
        <w:top w:val="none" w:sz="0" w:space="0" w:color="auto"/>
        <w:left w:val="none" w:sz="0" w:space="0" w:color="auto"/>
        <w:bottom w:val="none" w:sz="0" w:space="0" w:color="auto"/>
        <w:right w:val="none" w:sz="0" w:space="0" w:color="auto"/>
      </w:divBdr>
      <w:divsChild>
        <w:div w:id="354305018">
          <w:marLeft w:val="0"/>
          <w:marRight w:val="0"/>
          <w:marTop w:val="0"/>
          <w:marBottom w:val="0"/>
          <w:divBdr>
            <w:top w:val="none" w:sz="0" w:space="0" w:color="auto"/>
            <w:left w:val="none" w:sz="0" w:space="0" w:color="auto"/>
            <w:bottom w:val="none" w:sz="0" w:space="0" w:color="auto"/>
            <w:right w:val="none" w:sz="0" w:space="0" w:color="auto"/>
          </w:divBdr>
          <w:divsChild>
            <w:div w:id="1185901746">
              <w:marLeft w:val="0"/>
              <w:marRight w:val="0"/>
              <w:marTop w:val="0"/>
              <w:marBottom w:val="0"/>
              <w:divBdr>
                <w:top w:val="none" w:sz="0" w:space="0" w:color="auto"/>
                <w:left w:val="none" w:sz="0" w:space="0" w:color="auto"/>
                <w:bottom w:val="none" w:sz="0" w:space="0" w:color="auto"/>
                <w:right w:val="none" w:sz="0" w:space="0" w:color="auto"/>
              </w:divBdr>
              <w:divsChild>
                <w:div w:id="2126271642">
                  <w:marLeft w:val="0"/>
                  <w:marRight w:val="0"/>
                  <w:marTop w:val="0"/>
                  <w:marBottom w:val="0"/>
                  <w:divBdr>
                    <w:top w:val="none" w:sz="0" w:space="0" w:color="auto"/>
                    <w:left w:val="none" w:sz="0" w:space="0" w:color="auto"/>
                    <w:bottom w:val="none" w:sz="0" w:space="0" w:color="auto"/>
                    <w:right w:val="none" w:sz="0" w:space="0" w:color="auto"/>
                  </w:divBdr>
                  <w:divsChild>
                    <w:div w:id="869688997">
                      <w:marLeft w:val="0"/>
                      <w:marRight w:val="0"/>
                      <w:marTop w:val="0"/>
                      <w:marBottom w:val="0"/>
                      <w:divBdr>
                        <w:top w:val="none" w:sz="0" w:space="0" w:color="auto"/>
                        <w:left w:val="none" w:sz="0" w:space="0" w:color="auto"/>
                        <w:bottom w:val="none" w:sz="0" w:space="0" w:color="auto"/>
                        <w:right w:val="none" w:sz="0" w:space="0" w:color="auto"/>
                      </w:divBdr>
                      <w:divsChild>
                        <w:div w:id="2115663338">
                          <w:marLeft w:val="0"/>
                          <w:marRight w:val="0"/>
                          <w:marTop w:val="0"/>
                          <w:marBottom w:val="0"/>
                          <w:divBdr>
                            <w:top w:val="none" w:sz="0" w:space="0" w:color="auto"/>
                            <w:left w:val="none" w:sz="0" w:space="0" w:color="auto"/>
                            <w:bottom w:val="none" w:sz="0" w:space="0" w:color="auto"/>
                            <w:right w:val="none" w:sz="0" w:space="0" w:color="auto"/>
                          </w:divBdr>
                          <w:divsChild>
                            <w:div w:id="34547001">
                              <w:marLeft w:val="0"/>
                              <w:marRight w:val="0"/>
                              <w:marTop w:val="0"/>
                              <w:marBottom w:val="0"/>
                              <w:divBdr>
                                <w:top w:val="none" w:sz="0" w:space="0" w:color="auto"/>
                                <w:left w:val="none" w:sz="0" w:space="0" w:color="auto"/>
                                <w:bottom w:val="none" w:sz="0" w:space="0" w:color="auto"/>
                                <w:right w:val="none" w:sz="0" w:space="0" w:color="auto"/>
                              </w:divBdr>
                              <w:divsChild>
                                <w:div w:id="2021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4273</Words>
  <Characters>23506</Characters>
  <Application>Microsoft Office Word</Application>
  <DocSecurity>4</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YPF</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SSJJNQN</dc:creator>
  <cp:keywords/>
  <dc:description/>
  <cp:lastModifiedBy>CULASSO, MARIA VALERIA</cp:lastModifiedBy>
  <cp:revision>2</cp:revision>
  <cp:lastPrinted>2017-06-01T19:56:00Z</cp:lastPrinted>
  <dcterms:created xsi:type="dcterms:W3CDTF">2018-10-11T21:29:00Z</dcterms:created>
  <dcterms:modified xsi:type="dcterms:W3CDTF">2018-10-11T21:29:00Z</dcterms:modified>
</cp:coreProperties>
</file>